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46" w:rsidRDefault="00DC5746" w:rsidP="00DC5746"/>
    <w:p w:rsidR="00DC5746" w:rsidRDefault="00DC5746" w:rsidP="00DC5746">
      <w:pPr>
        <w:pStyle w:val="4"/>
      </w:pPr>
      <w:r>
        <w:t>ОПИСАТЕЛЬНЫЙ ОТЧЕТ</w:t>
      </w:r>
    </w:p>
    <w:p w:rsidR="00DC5746" w:rsidRDefault="00DC5746" w:rsidP="00DC5746"/>
    <w:p w:rsidR="00DC5746" w:rsidRDefault="00DC5746" w:rsidP="00DC5746">
      <w:pPr>
        <w:pStyle w:val="1"/>
        <w:jc w:val="center"/>
        <w:rPr>
          <w:b/>
          <w:bCs/>
        </w:rPr>
      </w:pPr>
      <w:r>
        <w:rPr>
          <w:b/>
          <w:bCs/>
        </w:rPr>
        <w:t>о развитии физической культуры и спорта</w:t>
      </w:r>
    </w:p>
    <w:p w:rsidR="00DC5746" w:rsidRDefault="00DC5746" w:rsidP="00DC5746">
      <w:pPr>
        <w:pStyle w:val="1"/>
        <w:jc w:val="center"/>
        <w:rPr>
          <w:b/>
          <w:bCs/>
        </w:rPr>
      </w:pPr>
      <w:r>
        <w:rPr>
          <w:b/>
          <w:bCs/>
        </w:rPr>
        <w:t xml:space="preserve">в </w:t>
      </w:r>
      <w:r w:rsidR="001D6D37">
        <w:rPr>
          <w:b/>
          <w:bCs/>
        </w:rPr>
        <w:t>муниципальном образовании «Город Псков»</w:t>
      </w:r>
      <w:r>
        <w:rPr>
          <w:b/>
          <w:bCs/>
        </w:rPr>
        <w:t xml:space="preserve"> за 2019 год</w:t>
      </w:r>
    </w:p>
    <w:p w:rsidR="00DC5746" w:rsidRDefault="00DC5746" w:rsidP="00DC5746">
      <w:pPr>
        <w:tabs>
          <w:tab w:val="left" w:pos="2040"/>
        </w:tabs>
        <w:rPr>
          <w:rFonts w:ascii="Arial" w:hAnsi="Arial"/>
          <w:sz w:val="28"/>
        </w:rPr>
      </w:pP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1.ОРГАНИЗАЦИОННАЯ РАБОТА</w:t>
      </w:r>
    </w:p>
    <w:p w:rsidR="00DC5746" w:rsidRDefault="00DC5746" w:rsidP="00DC5746">
      <w:pPr>
        <w:ind w:left="2115"/>
        <w:rPr>
          <w:sz w:val="28"/>
        </w:rPr>
      </w:pPr>
    </w:p>
    <w:p w:rsidR="00EF5ACE" w:rsidRPr="00EF5ACE" w:rsidRDefault="00EF5ACE" w:rsidP="00EF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084F">
        <w:rPr>
          <w:sz w:val="28"/>
          <w:szCs w:val="28"/>
        </w:rPr>
        <w:t xml:space="preserve">Работа Комитета по физической культуре, спорту и делам молодежи Администрации города Пскова осуществляется в соответствии с </w:t>
      </w:r>
      <w:r w:rsidRPr="00EF5ACE">
        <w:rPr>
          <w:sz w:val="28"/>
          <w:szCs w:val="28"/>
        </w:rPr>
        <w:t>Положение</w:t>
      </w:r>
      <w:r w:rsidR="0005084F">
        <w:rPr>
          <w:sz w:val="28"/>
          <w:szCs w:val="28"/>
        </w:rPr>
        <w:t>м440</w:t>
      </w:r>
      <w:r w:rsidRPr="00EF5ACE">
        <w:rPr>
          <w:sz w:val="28"/>
          <w:szCs w:val="28"/>
        </w:rPr>
        <w:t xml:space="preserve"> о Комитете и его структура утверждена Решением Псковской городской Думы № 833 от 26.07.2009 г.</w:t>
      </w:r>
    </w:p>
    <w:p w:rsidR="00EF5ACE" w:rsidRPr="00EF5ACE" w:rsidRDefault="00EF5ACE" w:rsidP="00EF5ACE">
      <w:pPr>
        <w:jc w:val="both"/>
        <w:rPr>
          <w:sz w:val="28"/>
          <w:szCs w:val="28"/>
        </w:rPr>
      </w:pPr>
      <w:r w:rsidRPr="00EF5ACE">
        <w:rPr>
          <w:sz w:val="28"/>
          <w:szCs w:val="28"/>
        </w:rPr>
        <w:t xml:space="preserve">         Структура Комитета:</w:t>
      </w:r>
    </w:p>
    <w:p w:rsidR="00EF5ACE" w:rsidRPr="00EF5ACE" w:rsidRDefault="00EF5ACE" w:rsidP="00EF5ACE">
      <w:pPr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  <w:lang w:val="en-US"/>
        </w:rPr>
      </w:pPr>
      <w:r w:rsidRPr="00EF5ACE">
        <w:rPr>
          <w:sz w:val="28"/>
          <w:szCs w:val="28"/>
        </w:rPr>
        <w:t>председатель Комитета</w:t>
      </w:r>
    </w:p>
    <w:p w:rsidR="00EF5ACE" w:rsidRPr="00EF5ACE" w:rsidRDefault="00EF5ACE" w:rsidP="00EF5ACE">
      <w:pPr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  <w:lang w:val="en-US"/>
        </w:rPr>
      </w:pPr>
      <w:r w:rsidRPr="00EF5ACE">
        <w:rPr>
          <w:sz w:val="28"/>
          <w:szCs w:val="28"/>
        </w:rPr>
        <w:t xml:space="preserve">учебно-спортивный отдел – 2 человека </w:t>
      </w:r>
    </w:p>
    <w:p w:rsidR="00EF5ACE" w:rsidRDefault="00EF5ACE" w:rsidP="00EF5ACE">
      <w:pPr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EF5ACE">
        <w:rPr>
          <w:sz w:val="28"/>
          <w:szCs w:val="28"/>
        </w:rPr>
        <w:t>отдел по делам молодежи – 3 человека</w:t>
      </w:r>
    </w:p>
    <w:p w:rsidR="00EF5ACE" w:rsidRPr="00EF5ACE" w:rsidRDefault="00EF5ACE" w:rsidP="00EF5ACE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специалисты Комитета имеют специальное высшее образование.</w:t>
      </w: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2.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РАБОТА С ФИЗКУЛЬТУРНЫМИ КАДРАМИ</w:t>
      </w:r>
    </w:p>
    <w:p w:rsidR="00EF5ACE" w:rsidRDefault="00EF5ACE" w:rsidP="00DC5746">
      <w:pPr>
        <w:jc w:val="center"/>
        <w:rPr>
          <w:sz w:val="28"/>
        </w:rPr>
      </w:pPr>
    </w:p>
    <w:p w:rsidR="00DC5746" w:rsidRDefault="00EF5ACE" w:rsidP="00DC5746">
      <w:pPr>
        <w:rPr>
          <w:sz w:val="28"/>
        </w:rPr>
      </w:pPr>
      <w:r>
        <w:rPr>
          <w:sz w:val="28"/>
        </w:rPr>
        <w:t xml:space="preserve">           В настоящее время в городе работают </w:t>
      </w:r>
      <w:r w:rsidR="0005084F">
        <w:rPr>
          <w:sz w:val="28"/>
        </w:rPr>
        <w:t>440</w:t>
      </w:r>
      <w:r>
        <w:rPr>
          <w:sz w:val="28"/>
        </w:rPr>
        <w:t xml:space="preserve"> физкультурных работников, в том числе:</w:t>
      </w:r>
    </w:p>
    <w:p w:rsidR="00EF5ACE" w:rsidRDefault="00EF5ACE" w:rsidP="00DC5746">
      <w:pPr>
        <w:rPr>
          <w:sz w:val="28"/>
        </w:rPr>
      </w:pPr>
      <w:r>
        <w:rPr>
          <w:sz w:val="28"/>
        </w:rPr>
        <w:t xml:space="preserve">- в дошкольных образовательных организациях, осуществляющих работу по физической культуре и спорту – </w:t>
      </w:r>
      <w:r w:rsidR="0005084F">
        <w:rPr>
          <w:sz w:val="28"/>
        </w:rPr>
        <w:t>42;</w:t>
      </w:r>
    </w:p>
    <w:p w:rsidR="00EF5ACE" w:rsidRDefault="00EF5ACE" w:rsidP="00DC5746">
      <w:pPr>
        <w:rPr>
          <w:sz w:val="28"/>
        </w:rPr>
      </w:pPr>
      <w:r>
        <w:rPr>
          <w:sz w:val="28"/>
        </w:rPr>
        <w:t xml:space="preserve">- в общеобразовательных организациях, осуществляющих работу по физической культуре и спорту – </w:t>
      </w:r>
      <w:r w:rsidR="0005084F">
        <w:rPr>
          <w:sz w:val="28"/>
        </w:rPr>
        <w:t>101;</w:t>
      </w:r>
    </w:p>
    <w:p w:rsidR="00EF5ACE" w:rsidRDefault="00A55A63" w:rsidP="00DC5746">
      <w:pPr>
        <w:rPr>
          <w:sz w:val="28"/>
        </w:rPr>
      </w:pPr>
      <w:r>
        <w:rPr>
          <w:sz w:val="28"/>
        </w:rPr>
        <w:t xml:space="preserve">- в организациях профессионального образования, осуществляющих работу по физической культуре и спорту – </w:t>
      </w:r>
      <w:r w:rsidR="0005084F">
        <w:rPr>
          <w:sz w:val="28"/>
        </w:rPr>
        <w:t>22;</w:t>
      </w:r>
    </w:p>
    <w:p w:rsidR="00A55A63" w:rsidRDefault="00A55A63" w:rsidP="00DC5746">
      <w:pPr>
        <w:rPr>
          <w:sz w:val="28"/>
        </w:rPr>
      </w:pPr>
      <w:r>
        <w:rPr>
          <w:sz w:val="28"/>
        </w:rPr>
        <w:t xml:space="preserve">- в образовательных организациях высшего образования, осуществляющих работу по физической культуре и спорту </w:t>
      </w:r>
      <w:r w:rsidR="0005084F">
        <w:rPr>
          <w:sz w:val="28"/>
        </w:rPr>
        <w:t>– 25;</w:t>
      </w:r>
    </w:p>
    <w:p w:rsidR="00A55A63" w:rsidRDefault="00A55A63" w:rsidP="00DC5746">
      <w:pPr>
        <w:rPr>
          <w:sz w:val="28"/>
        </w:rPr>
      </w:pPr>
      <w:r>
        <w:rPr>
          <w:sz w:val="28"/>
        </w:rPr>
        <w:t xml:space="preserve">- в организациях дополнительного образования, осуществляющих работу по физической культуре и спорту, в том числе спортивную подготовку – </w:t>
      </w:r>
      <w:r w:rsidR="0005084F">
        <w:rPr>
          <w:sz w:val="28"/>
        </w:rPr>
        <w:t>198;</w:t>
      </w:r>
    </w:p>
    <w:p w:rsidR="00A55A63" w:rsidRDefault="00A55A63" w:rsidP="00DC5746">
      <w:pPr>
        <w:rPr>
          <w:sz w:val="28"/>
        </w:rPr>
      </w:pPr>
      <w:r>
        <w:rPr>
          <w:sz w:val="28"/>
        </w:rPr>
        <w:t xml:space="preserve">- на предприятиях, организациях и учреждениях – </w:t>
      </w:r>
      <w:r w:rsidR="0005084F">
        <w:rPr>
          <w:sz w:val="28"/>
        </w:rPr>
        <w:t xml:space="preserve">нет </w:t>
      </w:r>
    </w:p>
    <w:p w:rsidR="00A55A63" w:rsidRDefault="00A55A63" w:rsidP="00DC5746">
      <w:pPr>
        <w:rPr>
          <w:sz w:val="28"/>
        </w:rPr>
      </w:pPr>
      <w:r>
        <w:rPr>
          <w:sz w:val="28"/>
        </w:rPr>
        <w:t xml:space="preserve">- на спортивных сооружениях – </w:t>
      </w:r>
      <w:r w:rsidR="0005084F">
        <w:rPr>
          <w:sz w:val="28"/>
        </w:rPr>
        <w:t>4;</w:t>
      </w:r>
    </w:p>
    <w:p w:rsidR="00A55A63" w:rsidRDefault="00A55A63" w:rsidP="00DC5746">
      <w:pPr>
        <w:rPr>
          <w:sz w:val="28"/>
        </w:rPr>
      </w:pPr>
      <w:r>
        <w:rPr>
          <w:sz w:val="28"/>
        </w:rPr>
        <w:t xml:space="preserve">- физкультурно-спортивных клубов – </w:t>
      </w:r>
      <w:r w:rsidR="0005084F">
        <w:rPr>
          <w:sz w:val="28"/>
        </w:rPr>
        <w:t>45.</w:t>
      </w:r>
    </w:p>
    <w:p w:rsidR="0067561E" w:rsidRDefault="0067561E" w:rsidP="0067561E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561E">
        <w:rPr>
          <w:sz w:val="28"/>
          <w:szCs w:val="28"/>
        </w:rPr>
        <w:t xml:space="preserve">В настоящее время в сфере физической культуры и спорта имеется </w:t>
      </w:r>
    </w:p>
    <w:p w:rsidR="0067561E" w:rsidRPr="009453F7" w:rsidRDefault="0067561E" w:rsidP="0067561E">
      <w:p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с</w:t>
      </w:r>
      <w:r w:rsidRPr="0067561E">
        <w:rPr>
          <w:sz w:val="28"/>
          <w:szCs w:val="28"/>
        </w:rPr>
        <w:t>ледующие</w:t>
      </w:r>
      <w:r>
        <w:rPr>
          <w:sz w:val="28"/>
          <w:szCs w:val="28"/>
        </w:rPr>
        <w:t xml:space="preserve"> </w:t>
      </w:r>
      <w:r w:rsidRPr="0067561E">
        <w:rPr>
          <w:sz w:val="28"/>
          <w:szCs w:val="28"/>
        </w:rPr>
        <w:t xml:space="preserve">вакансии: </w:t>
      </w:r>
      <w:r w:rsidRPr="009453F7">
        <w:rPr>
          <w:color w:val="262626" w:themeColor="text1" w:themeTint="D9"/>
          <w:sz w:val="28"/>
          <w:szCs w:val="28"/>
        </w:rPr>
        <w:t>4 человека в общеобразовательных учреждениях, 1 человек в дошкольном образовательном учреждении.</w:t>
      </w:r>
    </w:p>
    <w:p w:rsidR="004E696F" w:rsidRDefault="0067561E" w:rsidP="00DC5746">
      <w:pPr>
        <w:rPr>
          <w:sz w:val="28"/>
        </w:rPr>
      </w:pPr>
      <w:r>
        <w:rPr>
          <w:sz w:val="28"/>
        </w:rPr>
        <w:t xml:space="preserve">     </w:t>
      </w:r>
      <w:r w:rsidR="00974F21">
        <w:rPr>
          <w:sz w:val="28"/>
        </w:rPr>
        <w:t xml:space="preserve">    За последний год</w:t>
      </w:r>
      <w:r w:rsidR="004E696F">
        <w:rPr>
          <w:sz w:val="28"/>
        </w:rPr>
        <w:t xml:space="preserve"> при Псковском Государственном университете 40 человек </w:t>
      </w:r>
      <w:r w:rsidR="00974F21">
        <w:rPr>
          <w:sz w:val="28"/>
        </w:rPr>
        <w:t xml:space="preserve">прошли профессиональную переподготовку </w:t>
      </w:r>
      <w:r w:rsidR="004E696F">
        <w:rPr>
          <w:sz w:val="28"/>
        </w:rPr>
        <w:t>«Специалист по физической культуре и спорту. Тренер-преподаватель».</w:t>
      </w:r>
    </w:p>
    <w:p w:rsidR="00B149A5" w:rsidRPr="009453F7" w:rsidRDefault="004E696F" w:rsidP="00B149A5">
      <w:p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</w:rPr>
        <w:t xml:space="preserve"> </w:t>
      </w:r>
      <w:r w:rsidR="00B149A5">
        <w:rPr>
          <w:sz w:val="28"/>
        </w:rPr>
        <w:t xml:space="preserve">       </w:t>
      </w:r>
      <w:r w:rsidR="00B149A5" w:rsidRPr="00B149A5">
        <w:rPr>
          <w:sz w:val="28"/>
          <w:szCs w:val="28"/>
        </w:rPr>
        <w:t xml:space="preserve"> </w:t>
      </w:r>
      <w:r w:rsidR="00B149A5" w:rsidRPr="009453F7">
        <w:rPr>
          <w:color w:val="262626" w:themeColor="text1" w:themeTint="D9"/>
          <w:sz w:val="28"/>
          <w:szCs w:val="28"/>
        </w:rPr>
        <w:t>В городе культивируются 49 видов спорта, работают федерации</w:t>
      </w:r>
      <w:r w:rsidR="00F76E6C" w:rsidRPr="009453F7">
        <w:rPr>
          <w:color w:val="262626" w:themeColor="text1" w:themeTint="D9"/>
          <w:sz w:val="28"/>
          <w:szCs w:val="28"/>
        </w:rPr>
        <w:t xml:space="preserve"> и ор</w:t>
      </w:r>
      <w:r w:rsidR="009453F7" w:rsidRPr="009453F7">
        <w:rPr>
          <w:color w:val="262626" w:themeColor="text1" w:themeTint="D9"/>
          <w:sz w:val="28"/>
          <w:szCs w:val="28"/>
        </w:rPr>
        <w:t xml:space="preserve">ганизации </w:t>
      </w:r>
      <w:r w:rsidR="00B149A5" w:rsidRPr="009453F7">
        <w:rPr>
          <w:color w:val="262626" w:themeColor="text1" w:themeTint="D9"/>
          <w:sz w:val="28"/>
          <w:szCs w:val="28"/>
        </w:rPr>
        <w:t xml:space="preserve">по 46 видам спорта, которые вносят предложения в календарный план, </w:t>
      </w:r>
      <w:r w:rsidR="00B149A5" w:rsidRPr="009453F7">
        <w:rPr>
          <w:color w:val="262626" w:themeColor="text1" w:themeTint="D9"/>
          <w:sz w:val="28"/>
          <w:szCs w:val="28"/>
        </w:rPr>
        <w:lastRenderedPageBreak/>
        <w:t xml:space="preserve">разрабатывают положения о соревнованиях, осуществляют </w:t>
      </w:r>
      <w:r w:rsidR="00A931BD" w:rsidRPr="009453F7">
        <w:rPr>
          <w:color w:val="262626" w:themeColor="text1" w:themeTint="D9"/>
          <w:sz w:val="28"/>
          <w:szCs w:val="28"/>
        </w:rPr>
        <w:t xml:space="preserve">подготовку и </w:t>
      </w:r>
      <w:r w:rsidR="00B149A5" w:rsidRPr="009453F7">
        <w:rPr>
          <w:color w:val="262626" w:themeColor="text1" w:themeTint="D9"/>
          <w:sz w:val="28"/>
          <w:szCs w:val="28"/>
        </w:rPr>
        <w:t>проведение соревнований.</w:t>
      </w:r>
    </w:p>
    <w:p w:rsidR="00A55A63" w:rsidRDefault="00A55A63" w:rsidP="00DC5746">
      <w:pPr>
        <w:rPr>
          <w:sz w:val="28"/>
        </w:rPr>
      </w:pPr>
    </w:p>
    <w:p w:rsidR="00DC5746" w:rsidRDefault="00F41DFB" w:rsidP="00F41DFB">
      <w:pPr>
        <w:ind w:left="480"/>
        <w:jc w:val="center"/>
      </w:pPr>
      <w:r>
        <w:rPr>
          <w:sz w:val="28"/>
        </w:rPr>
        <w:t xml:space="preserve">3. </w:t>
      </w:r>
      <w:r w:rsidR="00DC5746">
        <w:rPr>
          <w:sz w:val="28"/>
        </w:rPr>
        <w:t>ОРГАНИЗАЦИЯ ФИЗИЧЕСКОГО ВОСПИТАНИЯ</w:t>
      </w:r>
    </w:p>
    <w:p w:rsidR="00DC5746" w:rsidRDefault="00DC5746" w:rsidP="00F41DFB">
      <w:pPr>
        <w:jc w:val="center"/>
      </w:pPr>
      <w:r>
        <w:rPr>
          <w:sz w:val="28"/>
        </w:rPr>
        <w:t>В</w:t>
      </w:r>
      <w:r>
        <w:rPr>
          <w:b/>
          <w:bCs/>
        </w:rPr>
        <w:t xml:space="preserve"> </w:t>
      </w:r>
      <w:r>
        <w:rPr>
          <w:sz w:val="28"/>
        </w:rPr>
        <w:t>ДОШКОЛЬНЫХ И ОБЩЕОРАЗОВАТЕЛЬНЫХ УЧРЕЖДЕНИЯХ</w:t>
      </w:r>
    </w:p>
    <w:p w:rsidR="00DC5746" w:rsidRDefault="00DC5746" w:rsidP="00F41DFB">
      <w:pPr>
        <w:tabs>
          <w:tab w:val="left" w:pos="1905"/>
        </w:tabs>
        <w:jc w:val="center"/>
        <w:rPr>
          <w:sz w:val="28"/>
        </w:rPr>
      </w:pPr>
    </w:p>
    <w:p w:rsidR="00A931BD" w:rsidRPr="00A931BD" w:rsidRDefault="00A931BD" w:rsidP="00A9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31BD">
        <w:rPr>
          <w:sz w:val="28"/>
          <w:szCs w:val="28"/>
        </w:rPr>
        <w:t xml:space="preserve">       В 55 детских дошкольных образовательных учреждениях работают 4</w:t>
      </w:r>
      <w:r>
        <w:rPr>
          <w:sz w:val="28"/>
          <w:szCs w:val="28"/>
        </w:rPr>
        <w:t>2</w:t>
      </w:r>
      <w:r w:rsidRPr="00A931B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931BD">
        <w:rPr>
          <w:sz w:val="28"/>
          <w:szCs w:val="28"/>
        </w:rPr>
        <w:t xml:space="preserve"> по физической культуре и спорту. Во всех дошкольных учреждениях занимаются 11</w:t>
      </w:r>
      <w:r>
        <w:rPr>
          <w:sz w:val="28"/>
          <w:szCs w:val="28"/>
        </w:rPr>
        <w:t>3</w:t>
      </w:r>
      <w:r w:rsidRPr="00A931BD">
        <w:rPr>
          <w:sz w:val="28"/>
          <w:szCs w:val="28"/>
        </w:rPr>
        <w:t>79 детей, среди них организована работа</w:t>
      </w:r>
      <w:r w:rsidR="009453F7">
        <w:rPr>
          <w:sz w:val="28"/>
          <w:szCs w:val="28"/>
        </w:rPr>
        <w:t xml:space="preserve">, </w:t>
      </w:r>
      <w:r w:rsidRPr="00A931BD">
        <w:rPr>
          <w:sz w:val="28"/>
          <w:szCs w:val="28"/>
        </w:rPr>
        <w:t xml:space="preserve">направленная на оздоровление, посредством проведения процессов закаливания, проведения утренней гимнастики, различных соревнований и спортивных праздников.  Среди дошкольников проводятся соревнования «Забег в ползунках», среди младших школьников «Веселая переменка».  </w:t>
      </w:r>
    </w:p>
    <w:p w:rsidR="00A931BD" w:rsidRPr="00B826C3" w:rsidRDefault="00A931BD" w:rsidP="00A931BD">
      <w:pPr>
        <w:jc w:val="both"/>
        <w:rPr>
          <w:sz w:val="28"/>
          <w:szCs w:val="28"/>
        </w:rPr>
      </w:pPr>
      <w:r w:rsidRPr="00A931BD">
        <w:rPr>
          <w:sz w:val="28"/>
          <w:szCs w:val="28"/>
        </w:rPr>
        <w:t xml:space="preserve">         В городе 22</w:t>
      </w:r>
      <w:r>
        <w:rPr>
          <w:sz w:val="28"/>
          <w:szCs w:val="28"/>
        </w:rPr>
        <w:t>190</w:t>
      </w:r>
      <w:r w:rsidRPr="00A931BD">
        <w:rPr>
          <w:sz w:val="28"/>
          <w:szCs w:val="28"/>
        </w:rPr>
        <w:t xml:space="preserve"> человек посещает уроки по физической культуре, </w:t>
      </w:r>
      <w:r w:rsidR="009453F7">
        <w:rPr>
          <w:sz w:val="28"/>
          <w:szCs w:val="28"/>
        </w:rPr>
        <w:t>6</w:t>
      </w:r>
      <w:r w:rsidRPr="00A931BD">
        <w:rPr>
          <w:sz w:val="28"/>
          <w:szCs w:val="28"/>
        </w:rPr>
        <w:t>4</w:t>
      </w:r>
      <w:r w:rsidR="009453F7">
        <w:rPr>
          <w:sz w:val="28"/>
          <w:szCs w:val="28"/>
        </w:rPr>
        <w:t>68</w:t>
      </w:r>
      <w:r w:rsidRPr="00A931BD">
        <w:rPr>
          <w:sz w:val="28"/>
          <w:szCs w:val="28"/>
        </w:rPr>
        <w:t xml:space="preserve"> человек занимаются в школьных спортивных секциях. Комитет по физической культуре, спорту и делам молодежи совместно с управлением образования   проводит городские «Школьные игры», в которых приняли участие все общеобразовательные школы города. </w:t>
      </w:r>
      <w:r w:rsidRPr="00B826C3">
        <w:rPr>
          <w:sz w:val="28"/>
          <w:szCs w:val="28"/>
        </w:rPr>
        <w:t>Победителем стал лицей №</w:t>
      </w:r>
      <w:r w:rsidR="00F128D0" w:rsidRPr="00B826C3">
        <w:rPr>
          <w:sz w:val="28"/>
          <w:szCs w:val="28"/>
        </w:rPr>
        <w:t xml:space="preserve"> 8</w:t>
      </w:r>
      <w:r w:rsidRPr="00B826C3">
        <w:rPr>
          <w:sz w:val="28"/>
          <w:szCs w:val="28"/>
        </w:rPr>
        <w:t xml:space="preserve">, второе и третье место, соответственно, заняли </w:t>
      </w:r>
      <w:r w:rsidR="00F128D0" w:rsidRPr="00B826C3">
        <w:rPr>
          <w:sz w:val="28"/>
          <w:szCs w:val="28"/>
        </w:rPr>
        <w:t>ППК</w:t>
      </w:r>
      <w:r w:rsidRPr="00B826C3">
        <w:rPr>
          <w:sz w:val="28"/>
          <w:szCs w:val="28"/>
        </w:rPr>
        <w:t xml:space="preserve">, № </w:t>
      </w:r>
      <w:r w:rsidR="00F128D0" w:rsidRPr="00B826C3">
        <w:rPr>
          <w:sz w:val="28"/>
          <w:szCs w:val="28"/>
        </w:rPr>
        <w:t>19</w:t>
      </w:r>
      <w:r w:rsidRPr="00B826C3">
        <w:rPr>
          <w:sz w:val="28"/>
          <w:szCs w:val="28"/>
        </w:rPr>
        <w:t>. Общий охват учащихся составил</w:t>
      </w:r>
      <w:r w:rsidR="00F128D0" w:rsidRPr="00B826C3">
        <w:rPr>
          <w:sz w:val="28"/>
          <w:szCs w:val="28"/>
        </w:rPr>
        <w:t xml:space="preserve"> около 4000 человек</w:t>
      </w:r>
      <w:r w:rsidRPr="00B826C3">
        <w:rPr>
          <w:sz w:val="28"/>
          <w:szCs w:val="28"/>
        </w:rPr>
        <w:t>. Проведен мониторинг по физической подготовке по программе «Губернские состязания», в муниципальном этапе принял</w:t>
      </w:r>
      <w:r w:rsidR="00F128D0" w:rsidRPr="00B826C3">
        <w:rPr>
          <w:sz w:val="28"/>
          <w:szCs w:val="28"/>
        </w:rPr>
        <w:t>и</w:t>
      </w:r>
      <w:r w:rsidRPr="00B826C3">
        <w:rPr>
          <w:sz w:val="28"/>
          <w:szCs w:val="28"/>
        </w:rPr>
        <w:t xml:space="preserve"> участие </w:t>
      </w:r>
      <w:r w:rsidR="00F128D0" w:rsidRPr="00B826C3">
        <w:rPr>
          <w:sz w:val="28"/>
          <w:szCs w:val="28"/>
        </w:rPr>
        <w:t>22 школы, 352</w:t>
      </w:r>
      <w:r w:rsidRPr="00B826C3">
        <w:rPr>
          <w:sz w:val="28"/>
          <w:szCs w:val="28"/>
        </w:rPr>
        <w:t xml:space="preserve"> человек</w:t>
      </w:r>
      <w:r w:rsidR="00F128D0" w:rsidRPr="00B826C3">
        <w:rPr>
          <w:sz w:val="28"/>
          <w:szCs w:val="28"/>
        </w:rPr>
        <w:t>а</w:t>
      </w:r>
      <w:r w:rsidRPr="00B826C3">
        <w:rPr>
          <w:sz w:val="28"/>
          <w:szCs w:val="28"/>
        </w:rPr>
        <w:t xml:space="preserve">. Места соответственно заняли школы № </w:t>
      </w:r>
      <w:r w:rsidR="00F128D0" w:rsidRPr="00B826C3">
        <w:rPr>
          <w:sz w:val="28"/>
          <w:szCs w:val="28"/>
        </w:rPr>
        <w:t>8</w:t>
      </w:r>
      <w:r w:rsidRPr="00B826C3">
        <w:rPr>
          <w:sz w:val="28"/>
          <w:szCs w:val="28"/>
        </w:rPr>
        <w:t xml:space="preserve">, № 2, </w:t>
      </w:r>
      <w:r w:rsidR="00B826C3" w:rsidRPr="00B826C3">
        <w:rPr>
          <w:sz w:val="28"/>
          <w:szCs w:val="28"/>
        </w:rPr>
        <w:t>№ 20</w:t>
      </w:r>
      <w:r w:rsidRPr="00B826C3">
        <w:rPr>
          <w:sz w:val="28"/>
          <w:szCs w:val="28"/>
        </w:rPr>
        <w:t>.</w:t>
      </w:r>
    </w:p>
    <w:p w:rsidR="00A931BD" w:rsidRPr="00B826C3" w:rsidRDefault="00A931BD" w:rsidP="00DC5746">
      <w:pPr>
        <w:tabs>
          <w:tab w:val="left" w:pos="1905"/>
        </w:tabs>
        <w:jc w:val="both"/>
        <w:rPr>
          <w:sz w:val="28"/>
        </w:rPr>
      </w:pPr>
    </w:p>
    <w:p w:rsidR="00DC5746" w:rsidRDefault="00DC5746" w:rsidP="00DC5746">
      <w:pPr>
        <w:ind w:left="225"/>
        <w:jc w:val="center"/>
        <w:rPr>
          <w:sz w:val="28"/>
        </w:rPr>
      </w:pPr>
      <w:r>
        <w:rPr>
          <w:sz w:val="28"/>
        </w:rPr>
        <w:t>4. РАБОТА СО СТУДЕНЧЕСКОЙ И УЧАЩЕЙСЯ МОЛОДЕЖЬЮ</w:t>
      </w:r>
    </w:p>
    <w:p w:rsidR="00DC5746" w:rsidRDefault="00DC5746" w:rsidP="00DC5746">
      <w:pPr>
        <w:rPr>
          <w:sz w:val="28"/>
        </w:rPr>
      </w:pPr>
    </w:p>
    <w:p w:rsidR="00F76E6C" w:rsidRDefault="00F76E6C" w:rsidP="00F41DFB">
      <w:pPr>
        <w:spacing w:after="160" w:line="259" w:lineRule="auto"/>
        <w:jc w:val="both"/>
        <w:rPr>
          <w:sz w:val="28"/>
        </w:rPr>
      </w:pPr>
      <w:r w:rsidRPr="00F76E6C">
        <w:rPr>
          <w:sz w:val="28"/>
          <w:szCs w:val="28"/>
        </w:rPr>
        <w:t xml:space="preserve">         В настоящее время в городе имеется </w:t>
      </w:r>
      <w:r w:rsidR="006D0CDF">
        <w:rPr>
          <w:sz w:val="28"/>
          <w:szCs w:val="28"/>
        </w:rPr>
        <w:t>2</w:t>
      </w:r>
      <w:r w:rsidRPr="00F76E6C">
        <w:rPr>
          <w:sz w:val="28"/>
          <w:szCs w:val="28"/>
        </w:rPr>
        <w:t xml:space="preserve"> образовательных организации высшего образования, 7 образовательных организации среднего образования.  Продолжена работа по организации спортивно-массовой работы со студенческой и учащейся молодежью. Провод</w:t>
      </w:r>
      <w:r w:rsidR="006D0CDF">
        <w:rPr>
          <w:sz w:val="28"/>
          <w:szCs w:val="28"/>
        </w:rPr>
        <w:t>и</w:t>
      </w:r>
      <w:r w:rsidRPr="00F76E6C">
        <w:rPr>
          <w:sz w:val="28"/>
          <w:szCs w:val="28"/>
        </w:rPr>
        <w:t>тся Спартакиад</w:t>
      </w:r>
      <w:r w:rsidR="006D0CDF">
        <w:rPr>
          <w:sz w:val="28"/>
          <w:szCs w:val="28"/>
        </w:rPr>
        <w:t xml:space="preserve">а среди </w:t>
      </w:r>
      <w:r w:rsidR="006D0CDF">
        <w:rPr>
          <w:sz w:val="28"/>
        </w:rPr>
        <w:t xml:space="preserve">организаций профессионального образования. </w:t>
      </w:r>
      <w:r w:rsidRPr="00F76E6C">
        <w:rPr>
          <w:sz w:val="28"/>
          <w:szCs w:val="28"/>
        </w:rPr>
        <w:t xml:space="preserve">Лучших результатов добились </w:t>
      </w:r>
      <w:bookmarkStart w:id="0" w:name="_GoBack"/>
      <w:bookmarkEnd w:id="0"/>
      <w:r w:rsidR="009F62A5" w:rsidRPr="00F76E6C">
        <w:rPr>
          <w:rFonts w:eastAsiaTheme="minorHAnsi"/>
          <w:sz w:val="28"/>
          <w:szCs w:val="28"/>
          <w:lang w:eastAsia="en-US"/>
        </w:rPr>
        <w:t>ГБПОУ ПО «Агротехнический колледж»,</w:t>
      </w:r>
      <w:r w:rsidRPr="00F76E6C">
        <w:rPr>
          <w:sz w:val="28"/>
          <w:szCs w:val="28"/>
        </w:rPr>
        <w:t xml:space="preserve"> </w:t>
      </w:r>
      <w:r w:rsidRPr="00F76E6C">
        <w:rPr>
          <w:rFonts w:eastAsiaTheme="minorHAnsi"/>
          <w:sz w:val="28"/>
          <w:szCs w:val="28"/>
          <w:lang w:eastAsia="en-US"/>
        </w:rPr>
        <w:t>ФГБОУ ВПО «Псковский Государственный университет Колледж Псков ГУ», ГБОУ ПО «Псковский колледж профессиональных технологий и сервиса»</w:t>
      </w:r>
      <w:r w:rsidR="00F41DFB">
        <w:rPr>
          <w:rFonts w:eastAsiaTheme="minorHAnsi"/>
          <w:sz w:val="28"/>
          <w:szCs w:val="28"/>
          <w:lang w:eastAsia="en-US"/>
        </w:rPr>
        <w:t>.</w:t>
      </w:r>
    </w:p>
    <w:p w:rsidR="00DC5746" w:rsidRDefault="00DC5746" w:rsidP="00DC5746">
      <w:pPr>
        <w:ind w:left="150"/>
        <w:jc w:val="center"/>
        <w:rPr>
          <w:sz w:val="28"/>
        </w:rPr>
      </w:pPr>
      <w:r>
        <w:rPr>
          <w:sz w:val="28"/>
        </w:rPr>
        <w:t>5.</w:t>
      </w:r>
      <w:r w:rsidR="00B826C3">
        <w:rPr>
          <w:sz w:val="28"/>
        </w:rPr>
        <w:t xml:space="preserve"> </w:t>
      </w:r>
      <w:r>
        <w:rPr>
          <w:sz w:val="28"/>
        </w:rPr>
        <w:t>ОРГАНИЗАЦИЯ РАБОТЫ С МОЛОДЕЖЬЮ ПРИЗЫВНОГО И ДОПРИЗЫВНОГО ВОЗРАСТА</w:t>
      </w:r>
    </w:p>
    <w:p w:rsidR="00515722" w:rsidRDefault="00515722" w:rsidP="00DC5746">
      <w:pPr>
        <w:ind w:left="150"/>
        <w:jc w:val="center"/>
        <w:rPr>
          <w:sz w:val="28"/>
        </w:rPr>
      </w:pPr>
    </w:p>
    <w:p w:rsidR="00515722" w:rsidRPr="00515722" w:rsidRDefault="00515722" w:rsidP="00515722">
      <w:pPr>
        <w:pStyle w:val="a6"/>
        <w:ind w:left="0" w:firstLine="420"/>
        <w:jc w:val="both"/>
        <w:rPr>
          <w:rFonts w:ascii="Times New Roman" w:hAnsi="Times New Roman"/>
          <w:szCs w:val="28"/>
        </w:rPr>
      </w:pPr>
      <w:r w:rsidRPr="00515722">
        <w:rPr>
          <w:rFonts w:ascii="Times New Roman" w:hAnsi="Times New Roman"/>
          <w:szCs w:val="28"/>
        </w:rPr>
        <w:t>Комитет    совместно с военкоматом и управлением образования организует спортивно массовую работу с допризывной молодежью. В 201</w:t>
      </w:r>
      <w:r>
        <w:rPr>
          <w:rFonts w:ascii="Times New Roman" w:hAnsi="Times New Roman"/>
          <w:szCs w:val="28"/>
        </w:rPr>
        <w:t>9</w:t>
      </w:r>
      <w:r w:rsidRPr="00515722">
        <w:rPr>
          <w:rFonts w:ascii="Times New Roman" w:hAnsi="Times New Roman"/>
          <w:szCs w:val="28"/>
        </w:rPr>
        <w:t xml:space="preserve"> году фестиваль среди юношей допризывного </w:t>
      </w:r>
      <w:r>
        <w:rPr>
          <w:rFonts w:ascii="Times New Roman" w:hAnsi="Times New Roman"/>
          <w:szCs w:val="28"/>
        </w:rPr>
        <w:t>возраста проводился в 24</w:t>
      </w:r>
      <w:r w:rsidRPr="00515722">
        <w:rPr>
          <w:rFonts w:ascii="Times New Roman" w:hAnsi="Times New Roman"/>
          <w:szCs w:val="28"/>
        </w:rPr>
        <w:t>-ый раз. Проведены соревнования по пулевой стрел</w:t>
      </w:r>
      <w:r>
        <w:rPr>
          <w:rFonts w:ascii="Times New Roman" w:hAnsi="Times New Roman"/>
          <w:szCs w:val="28"/>
        </w:rPr>
        <w:t>ьбе, в которых приняли участие 8</w:t>
      </w:r>
      <w:r w:rsidRPr="00515722">
        <w:rPr>
          <w:rFonts w:ascii="Times New Roman" w:hAnsi="Times New Roman"/>
          <w:szCs w:val="28"/>
        </w:rPr>
        <w:t>12</w:t>
      </w:r>
      <w:r w:rsidRPr="00515722">
        <w:rPr>
          <w:rFonts w:ascii="Times New Roman" w:hAnsi="Times New Roman"/>
          <w:color w:val="FF0000"/>
          <w:szCs w:val="28"/>
        </w:rPr>
        <w:t xml:space="preserve"> </w:t>
      </w:r>
      <w:r w:rsidRPr="00515722">
        <w:rPr>
          <w:rFonts w:ascii="Times New Roman" w:hAnsi="Times New Roman"/>
          <w:szCs w:val="28"/>
        </w:rPr>
        <w:t>человек. Итоги фестиваля доведены до сведения администраций школ и средних специальных учебных заведений. Победители фестиваля награждены дипломами и памятными призами.</w:t>
      </w:r>
    </w:p>
    <w:p w:rsidR="00515722" w:rsidRPr="00515722" w:rsidRDefault="00515722" w:rsidP="00515722">
      <w:pPr>
        <w:pStyle w:val="a6"/>
        <w:ind w:left="0" w:firstLine="420"/>
        <w:jc w:val="both"/>
        <w:rPr>
          <w:rFonts w:ascii="Times New Roman" w:hAnsi="Times New Roman"/>
          <w:szCs w:val="28"/>
          <w:u w:val="single"/>
        </w:rPr>
      </w:pPr>
      <w:r w:rsidRPr="00515722">
        <w:rPr>
          <w:rFonts w:ascii="Times New Roman" w:hAnsi="Times New Roman"/>
          <w:szCs w:val="28"/>
        </w:rPr>
        <w:lastRenderedPageBreak/>
        <w:t>Сборная команда города допризывников приняла уча</w:t>
      </w:r>
      <w:r w:rsidR="00B826C3">
        <w:rPr>
          <w:rFonts w:ascii="Times New Roman" w:hAnsi="Times New Roman"/>
          <w:szCs w:val="28"/>
        </w:rPr>
        <w:t>стие в областных соревнованиях, где заняла 5 место.</w:t>
      </w:r>
      <w:r w:rsidRPr="00515722">
        <w:rPr>
          <w:rFonts w:ascii="Times New Roman" w:hAnsi="Times New Roman"/>
          <w:color w:val="FF0000"/>
          <w:szCs w:val="28"/>
        </w:rPr>
        <w:t xml:space="preserve">  </w:t>
      </w:r>
    </w:p>
    <w:p w:rsidR="00515722" w:rsidRPr="00106BF1" w:rsidRDefault="00515722" w:rsidP="00515722">
      <w:pPr>
        <w:shd w:val="clear" w:color="auto" w:fill="FFFFFF"/>
        <w:spacing w:after="336" w:line="336" w:lineRule="atLeas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Большая работа по патриотическому воспитанию проводится в клубе «Патриот». В течение года проведен</w:t>
      </w:r>
      <w:r w:rsidR="005E3E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 по стрельбе среди спортивных семей в которых приняли участие 518 человек, 147 семей.  </w:t>
      </w:r>
    </w:p>
    <w:p w:rsidR="00DC5746" w:rsidRDefault="00DC5746" w:rsidP="00F41DFB">
      <w:pPr>
        <w:shd w:val="clear" w:color="auto" w:fill="FFFFFF"/>
        <w:spacing w:after="336" w:line="336" w:lineRule="atLeast"/>
        <w:jc w:val="center"/>
        <w:rPr>
          <w:sz w:val="28"/>
        </w:rPr>
      </w:pPr>
      <w:r>
        <w:rPr>
          <w:sz w:val="28"/>
        </w:rPr>
        <w:t>6.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ОРГАНИЗАЦИЯ ФИЗКУЛЬТУРНО–ОЗДОРОВИТЕЛЬНОЙ РАБОТЫ В УЧРЕДЖЕНИЯХ, ОРГАНИЗАЦИЯХ, НА ПРЕДПРИЯТИЯХ И В ОБЪЕДИНЕНИЯХ</w:t>
      </w:r>
    </w:p>
    <w:p w:rsidR="00106BF1" w:rsidRPr="00106BF1" w:rsidRDefault="00106BF1" w:rsidP="00106B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106BF1">
        <w:rPr>
          <w:sz w:val="28"/>
          <w:szCs w:val="28"/>
        </w:rPr>
        <w:t>В городе Пскове на предприятиях, учреждениях, организациях занимается физической культурой и спортом более 1</w:t>
      </w:r>
      <w:r>
        <w:rPr>
          <w:sz w:val="28"/>
          <w:szCs w:val="28"/>
        </w:rPr>
        <w:t>420</w:t>
      </w:r>
      <w:r w:rsidRPr="00106BF1">
        <w:rPr>
          <w:sz w:val="28"/>
          <w:szCs w:val="28"/>
        </w:rPr>
        <w:t xml:space="preserve">5 человек. На предприятиях и в учреждениях сокращены ставки спортивных работников и спортивно-массовые мероприятия проводятся на общественных началах. Внутри трудовых коллективов проводятся спортивные корпоративные мероприятия при помощи общественников. Среди коллективов организуются городские мероприятия, туристические слеты. Традиционно, в честь празднования Дня города, на стадионе «Машиностроитель» проводится спортивный фестиваль «Вместе-значит лучше!», в котором принимают участие более 400 участников. В программу Фестиваля включены соревнования по мини-футболу, настольному теннису, пляжному волейболу, гиревому спорту, армрестлингу, стритболу, дартсу. Ежегодно в городе проводятся соревнования среди спортивных семей. </w:t>
      </w:r>
    </w:p>
    <w:p w:rsidR="00106BF1" w:rsidRDefault="00106BF1" w:rsidP="00DC5746">
      <w:pPr>
        <w:ind w:left="2190"/>
        <w:jc w:val="both"/>
        <w:rPr>
          <w:sz w:val="28"/>
        </w:rPr>
      </w:pP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7.</w:t>
      </w:r>
      <w:r w:rsidR="00B826C3">
        <w:rPr>
          <w:sz w:val="28"/>
        </w:rPr>
        <w:t xml:space="preserve"> </w:t>
      </w:r>
      <w:r>
        <w:rPr>
          <w:sz w:val="28"/>
        </w:rPr>
        <w:t>ОРГАНИЗАЦИЯ ФИЗКУЛЬТУРНО-МАССОВОЙ</w:t>
      </w: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И СПОРТИВНОЙ РАБОТЫ</w:t>
      </w:r>
    </w:p>
    <w:p w:rsidR="00085546" w:rsidRPr="00085546" w:rsidRDefault="00085546" w:rsidP="00085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546">
        <w:rPr>
          <w:sz w:val="28"/>
          <w:szCs w:val="28"/>
        </w:rPr>
        <w:t>Календарный план физкультурно-массовых и спортивных мероприятий формируется с учетом предложений федераций по видам спорта. В 201</w:t>
      </w:r>
      <w:r>
        <w:rPr>
          <w:sz w:val="28"/>
          <w:szCs w:val="28"/>
        </w:rPr>
        <w:t>9</w:t>
      </w:r>
      <w:r w:rsidRPr="00085546">
        <w:rPr>
          <w:sz w:val="28"/>
          <w:szCs w:val="28"/>
        </w:rPr>
        <w:t xml:space="preserve"> году все запланированные спортивные мероприятия проведены на высоком организационном уровне. Проведено более 470 спортивно-массовых и оздоровительных мероприятий. </w:t>
      </w:r>
    </w:p>
    <w:p w:rsidR="00085546" w:rsidRPr="00085546" w:rsidRDefault="00085546" w:rsidP="00085546">
      <w:pPr>
        <w:ind w:firstLine="420"/>
        <w:jc w:val="both"/>
        <w:rPr>
          <w:sz w:val="28"/>
          <w:szCs w:val="28"/>
        </w:rPr>
      </w:pPr>
      <w:r w:rsidRPr="00085546">
        <w:rPr>
          <w:sz w:val="28"/>
          <w:szCs w:val="28"/>
        </w:rPr>
        <w:t>Общее количество участников более 50</w:t>
      </w:r>
      <w:r w:rsidRPr="00085546">
        <w:rPr>
          <w:color w:val="FF0000"/>
          <w:sz w:val="28"/>
          <w:szCs w:val="28"/>
        </w:rPr>
        <w:t xml:space="preserve"> </w:t>
      </w:r>
      <w:r w:rsidRPr="00085546">
        <w:rPr>
          <w:sz w:val="28"/>
          <w:szCs w:val="28"/>
        </w:rPr>
        <w:t xml:space="preserve">тысяч человек. Наиболее массовыми были: традиционная легкоатлетическая эстафета на призы газеты “Псковская правда”, соревнования по борьбе дзюдо в память о героях-десантниках 6-ой роты, «Школьные спортивные игры», фестиваль допризывной молодежи, спортивный фестиваль «Вместе – значит лучше!», фестиваль по рыбной ловле «Псковская уха», посвященные празднованию </w:t>
      </w:r>
      <w:r>
        <w:rPr>
          <w:sz w:val="28"/>
          <w:szCs w:val="28"/>
        </w:rPr>
        <w:t>Ганзейских дней в городе</w:t>
      </w:r>
      <w:r w:rsidRPr="00085546">
        <w:rPr>
          <w:sz w:val="28"/>
          <w:szCs w:val="28"/>
        </w:rPr>
        <w:t>, чемпионаты и первенств</w:t>
      </w:r>
      <w:r>
        <w:rPr>
          <w:sz w:val="28"/>
          <w:szCs w:val="28"/>
        </w:rPr>
        <w:t>а</w:t>
      </w:r>
      <w:r w:rsidRPr="00085546">
        <w:rPr>
          <w:sz w:val="28"/>
          <w:szCs w:val="28"/>
        </w:rPr>
        <w:t xml:space="preserve"> города по футболу, волейболу среди взрослых и детских команд.  </w:t>
      </w:r>
    </w:p>
    <w:p w:rsidR="00085546" w:rsidRPr="00085546" w:rsidRDefault="00085546" w:rsidP="00085546">
      <w:pPr>
        <w:rPr>
          <w:sz w:val="28"/>
          <w:szCs w:val="20"/>
        </w:rPr>
      </w:pPr>
      <w:r w:rsidRPr="00085546">
        <w:rPr>
          <w:sz w:val="28"/>
          <w:szCs w:val="28"/>
        </w:rPr>
        <w:t xml:space="preserve">       </w:t>
      </w:r>
      <w:r w:rsidRPr="00085546">
        <w:rPr>
          <w:sz w:val="28"/>
          <w:szCs w:val="20"/>
        </w:rPr>
        <w:t xml:space="preserve">Последние время пользуются популярностью у населения города Пскова соревнования среди детей до 8 лет. Проводились соревнования «Забег Чемпионов» и «Веселая перемена», которые имеют большой спрос и высокую массовость. </w:t>
      </w:r>
    </w:p>
    <w:p w:rsidR="00085546" w:rsidRPr="00085546" w:rsidRDefault="00085546" w:rsidP="00085546">
      <w:pPr>
        <w:jc w:val="both"/>
        <w:rPr>
          <w:sz w:val="28"/>
          <w:szCs w:val="28"/>
        </w:rPr>
      </w:pPr>
      <w:r w:rsidRPr="00085546">
        <w:rPr>
          <w:sz w:val="28"/>
          <w:szCs w:val="20"/>
        </w:rPr>
        <w:tab/>
        <w:t>В 201</w:t>
      </w:r>
      <w:r>
        <w:rPr>
          <w:sz w:val="28"/>
          <w:szCs w:val="20"/>
        </w:rPr>
        <w:t>9</w:t>
      </w:r>
      <w:r w:rsidRPr="00085546">
        <w:rPr>
          <w:sz w:val="28"/>
          <w:szCs w:val="20"/>
        </w:rPr>
        <w:t xml:space="preserve"> году в городе Пскове прошла </w:t>
      </w:r>
      <w:r>
        <w:rPr>
          <w:sz w:val="28"/>
          <w:szCs w:val="20"/>
        </w:rPr>
        <w:t>шестая</w:t>
      </w:r>
      <w:r w:rsidRPr="00085546">
        <w:rPr>
          <w:sz w:val="28"/>
          <w:szCs w:val="20"/>
        </w:rPr>
        <w:t xml:space="preserve"> областная Спартакиада среди пенсионеров, которая вызвала широкий интерес у данной категории населения, псковичи приняли активное участие в соревнованиях, многие стали победителями и призерами в отдельных видах спорта и вошли в состав сборной команды области.</w:t>
      </w:r>
    </w:p>
    <w:p w:rsidR="00DC5746" w:rsidRDefault="00DC5746" w:rsidP="00DC5746">
      <w:pPr>
        <w:jc w:val="both"/>
        <w:rPr>
          <w:sz w:val="28"/>
        </w:rPr>
      </w:pPr>
    </w:p>
    <w:p w:rsidR="00DC5746" w:rsidRPr="00F41DFB" w:rsidRDefault="00F41DFB" w:rsidP="00DC5746">
      <w:pPr>
        <w:ind w:left="150"/>
        <w:jc w:val="center"/>
        <w:rPr>
          <w:sz w:val="28"/>
        </w:rPr>
      </w:pPr>
      <w:r>
        <w:rPr>
          <w:sz w:val="28"/>
        </w:rPr>
        <w:t xml:space="preserve">8. </w:t>
      </w:r>
      <w:r w:rsidR="00DC5746" w:rsidRPr="00F41DFB">
        <w:rPr>
          <w:sz w:val="28"/>
        </w:rPr>
        <w:t>РАБОТЫ ПО МЕСТУ ЖИТЕЛЬСТВА</w:t>
      </w:r>
    </w:p>
    <w:p w:rsidR="00DC5746" w:rsidRDefault="00DC5746" w:rsidP="00DC5746">
      <w:pPr>
        <w:ind w:left="150"/>
        <w:rPr>
          <w:sz w:val="28"/>
        </w:rPr>
      </w:pPr>
    </w:p>
    <w:p w:rsidR="00771D67" w:rsidRPr="00771D67" w:rsidRDefault="00771D67" w:rsidP="00771D67">
      <w:pPr>
        <w:jc w:val="both"/>
        <w:rPr>
          <w:sz w:val="28"/>
          <w:szCs w:val="28"/>
        </w:rPr>
      </w:pPr>
      <w:r w:rsidRPr="00771D67">
        <w:rPr>
          <w:sz w:val="28"/>
          <w:szCs w:val="28"/>
        </w:rPr>
        <w:t xml:space="preserve">         Широкое распространение в городе получило развитие спортивно-оздоровительных центров и фитнес-клубов. Большой популярностью пользуются такие клубы, как «Планка», «Оазис», «СКАВ», «</w:t>
      </w:r>
      <w:proofErr w:type="spellStart"/>
      <w:r w:rsidRPr="00771D67">
        <w:rPr>
          <w:sz w:val="28"/>
          <w:szCs w:val="28"/>
        </w:rPr>
        <w:t>Боди</w:t>
      </w:r>
      <w:proofErr w:type="spellEnd"/>
      <w:r w:rsidRPr="00771D67">
        <w:rPr>
          <w:sz w:val="28"/>
          <w:szCs w:val="28"/>
        </w:rPr>
        <w:t>-фитнес», «Супер-фитнес» и многие другие. Всего в городе насчитываются более 30 клубов</w:t>
      </w:r>
      <w:r w:rsidRPr="00771D67">
        <w:rPr>
          <w:color w:val="FF0000"/>
          <w:sz w:val="28"/>
          <w:szCs w:val="28"/>
        </w:rPr>
        <w:t xml:space="preserve"> </w:t>
      </w:r>
      <w:r w:rsidRPr="00771D67">
        <w:rPr>
          <w:sz w:val="28"/>
          <w:szCs w:val="28"/>
        </w:rPr>
        <w:t xml:space="preserve">оздоровительной направленности (независимо от ведомственной принадлежности), в которых занимается более 14 тысяч человек различных возрастных категорий населения.  Спортивные клубы оборудованы современными тренажерами, с занимающимися работают высококвалифицированные специалисты, которые правильно подберут комплекс упражнений и нагрузку и для групповых и индивидуальных занятий. Большое внимание уделяется организации оздоровительной работы с людьми пожилого возраста. В бассейне «Универсант» организованы занятия с группы по плаванию для пенсионеров по льготной системе оплаты. </w:t>
      </w:r>
    </w:p>
    <w:p w:rsidR="00771D67" w:rsidRDefault="00771D67" w:rsidP="00DC5746">
      <w:pPr>
        <w:ind w:left="150"/>
        <w:rPr>
          <w:sz w:val="28"/>
        </w:rPr>
      </w:pPr>
    </w:p>
    <w:p w:rsidR="00DC5746" w:rsidRDefault="00770C27" w:rsidP="00DC5746">
      <w:pPr>
        <w:pStyle w:val="31"/>
      </w:pPr>
      <w:r>
        <w:t>9</w:t>
      </w:r>
      <w:r w:rsidR="00DC5746">
        <w:t>.  ФИЗИЧЕСКАЯ КУЛЬТУРА И СПОРТ СРЕДИ ИНВАЛИДОВ.</w:t>
      </w:r>
    </w:p>
    <w:p w:rsidR="00DC5746" w:rsidRDefault="00DC5746" w:rsidP="00DC5746">
      <w:pPr>
        <w:jc w:val="center"/>
        <w:rPr>
          <w:sz w:val="28"/>
        </w:rPr>
      </w:pPr>
    </w:p>
    <w:p w:rsidR="005C0D01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Муниципальном бюджетном учреждении</w:t>
      </w:r>
      <w:r w:rsidRPr="006427E8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Спортивная школа олимпийского резерва «Надежда» </w:t>
      </w:r>
      <w:r w:rsidR="00D766BA">
        <w:rPr>
          <w:rFonts w:eastAsia="Calibri"/>
          <w:sz w:val="28"/>
          <w:szCs w:val="28"/>
          <w:lang w:eastAsia="en-US"/>
        </w:rPr>
        <w:t>работает</w:t>
      </w:r>
      <w:r w:rsidRPr="006427E8">
        <w:rPr>
          <w:rFonts w:eastAsia="Calibri"/>
          <w:sz w:val="28"/>
          <w:szCs w:val="28"/>
          <w:lang w:eastAsia="en-US"/>
        </w:rPr>
        <w:t xml:space="preserve"> отделение </w:t>
      </w:r>
      <w:r>
        <w:rPr>
          <w:rFonts w:eastAsia="Calibri"/>
          <w:sz w:val="28"/>
          <w:szCs w:val="28"/>
          <w:lang w:eastAsia="en-US"/>
        </w:rPr>
        <w:t>адаптивной физической культуры, на котором занимается 97 человек, из них 51 – дети в возрасте до 18 лет. Развиваются следующие виды спорта: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5750DB">
        <w:rPr>
          <w:rFonts w:eastAsia="Calibri"/>
          <w:sz w:val="28"/>
          <w:szCs w:val="28"/>
          <w:lang w:eastAsia="en-US"/>
        </w:rPr>
        <w:t xml:space="preserve"> Настольный теннис – </w:t>
      </w:r>
      <w:r>
        <w:rPr>
          <w:rFonts w:eastAsia="Calibri"/>
          <w:sz w:val="28"/>
          <w:szCs w:val="28"/>
          <w:lang w:eastAsia="en-US"/>
        </w:rPr>
        <w:t>77</w:t>
      </w:r>
      <w:r w:rsidRPr="005750DB">
        <w:rPr>
          <w:rFonts w:eastAsia="Calibri"/>
          <w:sz w:val="28"/>
          <w:szCs w:val="28"/>
          <w:lang w:eastAsia="en-US"/>
        </w:rPr>
        <w:t xml:space="preserve"> человек (из них </w:t>
      </w:r>
      <w:r>
        <w:rPr>
          <w:rFonts w:eastAsia="Calibri"/>
          <w:sz w:val="28"/>
          <w:szCs w:val="28"/>
          <w:lang w:eastAsia="en-US"/>
        </w:rPr>
        <w:t>3</w:t>
      </w:r>
      <w:r w:rsidRPr="005750DB">
        <w:rPr>
          <w:rFonts w:eastAsia="Calibri"/>
          <w:sz w:val="28"/>
          <w:szCs w:val="28"/>
          <w:lang w:eastAsia="en-US"/>
        </w:rPr>
        <w:t>4 – в возрасте до 18 лет);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Конный спорт – 11 чел. (6 чел. – спорт лиц с интеллектуальными нарушениями; 5 чел. – спорт лиц с </w:t>
      </w:r>
      <w:proofErr w:type="spellStart"/>
      <w:r>
        <w:rPr>
          <w:rFonts w:eastAsia="Calibri"/>
          <w:sz w:val="28"/>
          <w:szCs w:val="28"/>
          <w:lang w:eastAsia="en-US"/>
        </w:rPr>
        <w:t>ПОДа</w:t>
      </w:r>
      <w:proofErr w:type="spellEnd"/>
      <w:r>
        <w:rPr>
          <w:rFonts w:eastAsia="Calibri"/>
          <w:sz w:val="28"/>
          <w:szCs w:val="28"/>
          <w:lang w:eastAsia="en-US"/>
        </w:rPr>
        <w:t>) из них: 9 чел. – дети);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Лёгкая </w:t>
      </w:r>
      <w:proofErr w:type="gramStart"/>
      <w:r>
        <w:rPr>
          <w:rFonts w:eastAsia="Calibri"/>
          <w:sz w:val="28"/>
          <w:szCs w:val="28"/>
          <w:lang w:eastAsia="en-US"/>
        </w:rPr>
        <w:t>атлетика  –</w:t>
      </w:r>
      <w:proofErr w:type="gramEnd"/>
      <w:r>
        <w:rPr>
          <w:rFonts w:eastAsia="Calibri"/>
          <w:sz w:val="28"/>
          <w:szCs w:val="28"/>
          <w:lang w:eastAsia="en-US"/>
        </w:rPr>
        <w:t xml:space="preserve"> 42 чел.. (спорт глухих) из них 32 чел. – дети);</w:t>
      </w:r>
    </w:p>
    <w:p w:rsidR="005C0D01" w:rsidRPr="005750DB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Настольный теннис – 44 чел. (24 чел. - спорт лиц с интеллектуальными нарушениями; 22 чел. – спорт лиц с </w:t>
      </w:r>
      <w:proofErr w:type="spellStart"/>
      <w:r>
        <w:rPr>
          <w:rFonts w:eastAsia="Calibri"/>
          <w:sz w:val="28"/>
          <w:szCs w:val="28"/>
          <w:lang w:eastAsia="en-US"/>
        </w:rPr>
        <w:t>ПОДа</w:t>
      </w:r>
      <w:proofErr w:type="spellEnd"/>
      <w:r>
        <w:rPr>
          <w:rFonts w:eastAsia="Calibri"/>
          <w:sz w:val="28"/>
          <w:szCs w:val="28"/>
          <w:lang w:eastAsia="en-US"/>
        </w:rPr>
        <w:t>) из них 10 чел. – дети).</w:t>
      </w:r>
    </w:p>
    <w:p w:rsidR="005C0D01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Возраст занимающихся составляет на отделении АФК составляет: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6 до 18 лет: 51 чел.;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 до 59 лет: 39 чел.;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60 до 79 лет: 7 </w:t>
      </w:r>
      <w:proofErr w:type="gramStart"/>
      <w:r>
        <w:rPr>
          <w:rFonts w:eastAsia="Calibri"/>
          <w:sz w:val="28"/>
          <w:szCs w:val="28"/>
          <w:lang w:eastAsia="en-US"/>
        </w:rPr>
        <w:t>чел..</w:t>
      </w:r>
      <w:proofErr w:type="gramEnd"/>
    </w:p>
    <w:p w:rsidR="005C0D01" w:rsidRDefault="005C0D01" w:rsidP="005C0D01">
      <w:pPr>
        <w:ind w:left="106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97 занимающихся: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 – спорт лиц с интеллектуальными нарушениями;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 – спорт глухих;</w:t>
      </w:r>
    </w:p>
    <w:p w:rsidR="005C0D01" w:rsidRDefault="005C0D01" w:rsidP="005C0D01">
      <w:pPr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 – спорт лиц с </w:t>
      </w:r>
      <w:proofErr w:type="spellStart"/>
      <w:r>
        <w:rPr>
          <w:rFonts w:eastAsia="Calibri"/>
          <w:sz w:val="28"/>
          <w:szCs w:val="28"/>
          <w:lang w:eastAsia="en-US"/>
        </w:rPr>
        <w:t>ПОДа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C0D01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2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 Тренерский</w:t>
      </w:r>
      <w:r w:rsidRPr="006427E8">
        <w:rPr>
          <w:rFonts w:eastAsia="Calibri"/>
          <w:sz w:val="28"/>
          <w:szCs w:val="28"/>
          <w:lang w:eastAsia="en-US"/>
        </w:rPr>
        <w:t xml:space="preserve"> состав отделения АФК</w:t>
      </w:r>
      <w:r>
        <w:rPr>
          <w:rFonts w:eastAsia="Calibri"/>
          <w:sz w:val="28"/>
          <w:szCs w:val="28"/>
          <w:lang w:eastAsia="en-US"/>
        </w:rPr>
        <w:t xml:space="preserve"> – 4</w:t>
      </w:r>
      <w:r w:rsidRPr="006427E8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а</w:t>
      </w:r>
      <w:r w:rsidRPr="006427E8">
        <w:rPr>
          <w:rFonts w:eastAsia="Calibri"/>
          <w:sz w:val="28"/>
          <w:szCs w:val="28"/>
          <w:lang w:eastAsia="en-US"/>
        </w:rPr>
        <w:t xml:space="preserve">, из них </w:t>
      </w:r>
      <w:r>
        <w:rPr>
          <w:rFonts w:eastAsia="Calibri"/>
          <w:sz w:val="28"/>
          <w:szCs w:val="28"/>
          <w:lang w:eastAsia="en-US"/>
        </w:rPr>
        <w:t>2 – штатных сотрудников.</w:t>
      </w:r>
      <w:r w:rsidRPr="006427E8">
        <w:rPr>
          <w:rFonts w:eastAsia="Calibri"/>
          <w:sz w:val="28"/>
          <w:szCs w:val="28"/>
          <w:lang w:eastAsia="en-US"/>
        </w:rPr>
        <w:t xml:space="preserve"> </w:t>
      </w:r>
    </w:p>
    <w:p w:rsidR="005C0D01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27E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На отделении АФК занимаются 2-а МС:</w:t>
      </w:r>
    </w:p>
    <w:p w:rsidR="005C0D01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 Рябов Владимир (тренер: Борисов Александр Васильевич);</w:t>
      </w:r>
    </w:p>
    <w:p w:rsidR="005C0D01" w:rsidRPr="006427E8" w:rsidRDefault="005C0D01" w:rsidP="005C0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 Иванов Валерий (тренер: Борисов Александр Васильевич).</w:t>
      </w:r>
      <w:r w:rsidRPr="006427E8">
        <w:rPr>
          <w:rFonts w:eastAsia="Calibri"/>
          <w:sz w:val="28"/>
          <w:szCs w:val="28"/>
          <w:lang w:eastAsia="en-US"/>
        </w:rPr>
        <w:t xml:space="preserve">  </w:t>
      </w:r>
    </w:p>
    <w:p w:rsidR="005C0D01" w:rsidRPr="006427E8" w:rsidRDefault="005C0D01" w:rsidP="005C0D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27E8">
        <w:rPr>
          <w:rFonts w:eastAsia="Calibri"/>
          <w:sz w:val="28"/>
          <w:szCs w:val="28"/>
          <w:lang w:eastAsia="en-US"/>
        </w:rPr>
        <w:t>4. За 201</w:t>
      </w:r>
      <w:r>
        <w:rPr>
          <w:rFonts w:eastAsia="Calibri"/>
          <w:sz w:val="28"/>
          <w:szCs w:val="28"/>
          <w:lang w:eastAsia="en-US"/>
        </w:rPr>
        <w:t>9</w:t>
      </w:r>
      <w:r w:rsidRPr="006427E8">
        <w:rPr>
          <w:rFonts w:eastAsia="Calibri"/>
          <w:sz w:val="28"/>
          <w:szCs w:val="28"/>
          <w:lang w:eastAsia="en-US"/>
        </w:rPr>
        <w:t xml:space="preserve"> год проведены: </w:t>
      </w:r>
    </w:p>
    <w:p w:rsidR="005C0D01" w:rsidRPr="006427E8" w:rsidRDefault="005C0D01" w:rsidP="005C0D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 Чемпионаты и Первенства г.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Пскова </w:t>
      </w:r>
      <w:r w:rsidRPr="00642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среди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427E8">
        <w:rPr>
          <w:rFonts w:eastAsia="Calibri"/>
          <w:sz w:val="28"/>
          <w:szCs w:val="28"/>
          <w:lang w:eastAsia="en-US"/>
        </w:rPr>
        <w:t xml:space="preserve">инвалидов по </w:t>
      </w:r>
      <w:r>
        <w:rPr>
          <w:rFonts w:eastAsia="Calibri"/>
          <w:sz w:val="28"/>
          <w:szCs w:val="28"/>
          <w:lang w:eastAsia="en-US"/>
        </w:rPr>
        <w:t>8</w:t>
      </w:r>
      <w:r w:rsidRPr="006427E8">
        <w:rPr>
          <w:rFonts w:eastAsia="Calibri"/>
          <w:sz w:val="28"/>
          <w:szCs w:val="28"/>
          <w:lang w:eastAsia="en-US"/>
        </w:rPr>
        <w:t xml:space="preserve"> видам спорта - бильярду, дартсу, пауэрлифтингу, плаванию,</w:t>
      </w:r>
      <w:r>
        <w:rPr>
          <w:rFonts w:eastAsia="Calibri"/>
          <w:sz w:val="28"/>
          <w:szCs w:val="28"/>
          <w:lang w:eastAsia="en-US"/>
        </w:rPr>
        <w:t xml:space="preserve"> игре «</w:t>
      </w:r>
      <w:proofErr w:type="spellStart"/>
      <w:r>
        <w:rPr>
          <w:rFonts w:eastAsia="Calibri"/>
          <w:sz w:val="28"/>
          <w:szCs w:val="28"/>
          <w:lang w:eastAsia="en-US"/>
        </w:rPr>
        <w:t>Бочча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</w:t>
      </w:r>
      <w:r w:rsidRPr="006427E8">
        <w:rPr>
          <w:rFonts w:eastAsia="Calibri"/>
          <w:sz w:val="28"/>
          <w:szCs w:val="28"/>
          <w:lang w:eastAsia="en-US"/>
        </w:rPr>
        <w:t xml:space="preserve"> настольному теннису, шашкам и шахматам;</w:t>
      </w:r>
    </w:p>
    <w:p w:rsidR="005C0D01" w:rsidRPr="00EB620D" w:rsidRDefault="005C0D01" w:rsidP="005C0D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* </w:t>
      </w:r>
      <w:r w:rsidRPr="006427E8">
        <w:rPr>
          <w:rFonts w:eastAsia="Calibri"/>
          <w:sz w:val="28"/>
          <w:szCs w:val="28"/>
          <w:lang w:eastAsia="en-US"/>
        </w:rPr>
        <w:t xml:space="preserve">«Декада инвалидов» по </w:t>
      </w:r>
      <w:r w:rsidRPr="00356128">
        <w:rPr>
          <w:rFonts w:eastAsia="Calibri"/>
          <w:sz w:val="28"/>
          <w:szCs w:val="28"/>
          <w:lang w:eastAsia="en-US"/>
        </w:rPr>
        <w:t>7</w:t>
      </w:r>
      <w:r w:rsidRPr="006427E8">
        <w:rPr>
          <w:rFonts w:eastAsia="Calibri"/>
          <w:sz w:val="28"/>
          <w:szCs w:val="28"/>
          <w:lang w:eastAsia="en-US"/>
        </w:rPr>
        <w:t xml:space="preserve"> видам спорта – дартсу, бильярду, настольному теннису, пауэрлифтингу,</w:t>
      </w:r>
      <w:r>
        <w:rPr>
          <w:rFonts w:eastAsia="Calibri"/>
          <w:sz w:val="28"/>
          <w:szCs w:val="28"/>
          <w:lang w:eastAsia="en-US"/>
        </w:rPr>
        <w:t xml:space="preserve"> игре «</w:t>
      </w:r>
      <w:proofErr w:type="spellStart"/>
      <w:r>
        <w:rPr>
          <w:rFonts w:eastAsia="Calibri"/>
          <w:sz w:val="28"/>
          <w:szCs w:val="28"/>
          <w:lang w:eastAsia="en-US"/>
        </w:rPr>
        <w:t>Бочча</w:t>
      </w:r>
      <w:proofErr w:type="spellEnd"/>
      <w:r>
        <w:rPr>
          <w:rFonts w:eastAsia="Calibri"/>
          <w:sz w:val="28"/>
          <w:szCs w:val="28"/>
          <w:lang w:eastAsia="en-US"/>
        </w:rPr>
        <w:t>»,</w:t>
      </w:r>
      <w:r w:rsidRPr="006427E8">
        <w:rPr>
          <w:rFonts w:eastAsia="Calibri"/>
          <w:sz w:val="28"/>
          <w:szCs w:val="28"/>
          <w:lang w:eastAsia="en-US"/>
        </w:rPr>
        <w:t xml:space="preserve"> шашкам и шахматам.</w:t>
      </w:r>
    </w:p>
    <w:p w:rsidR="005C0D01" w:rsidRPr="000B56A0" w:rsidRDefault="005C0D01" w:rsidP="005C0D0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Занимающиеся на отделении АФК п</w:t>
      </w:r>
      <w:r w:rsidRPr="006427E8">
        <w:rPr>
          <w:rFonts w:eastAsia="Calibri"/>
          <w:sz w:val="28"/>
          <w:szCs w:val="28"/>
          <w:lang w:eastAsia="en-US"/>
        </w:rPr>
        <w:t xml:space="preserve">риняли участие в </w:t>
      </w:r>
      <w:r>
        <w:rPr>
          <w:rFonts w:eastAsia="Calibri"/>
          <w:sz w:val="28"/>
          <w:szCs w:val="28"/>
          <w:lang w:val="en-US" w:eastAsia="en-US"/>
        </w:rPr>
        <w:t>X</w:t>
      </w:r>
      <w:r w:rsidRPr="006427E8">
        <w:rPr>
          <w:rFonts w:eastAsia="Calibri"/>
          <w:sz w:val="28"/>
          <w:szCs w:val="28"/>
          <w:lang w:eastAsia="en-US"/>
        </w:rPr>
        <w:t xml:space="preserve"> летней областной Спартакиаде инвалидов и </w:t>
      </w:r>
      <w:r w:rsidRPr="006427E8"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val="en-US" w:eastAsia="en-US"/>
        </w:rPr>
        <w:t>I</w:t>
      </w:r>
      <w:r w:rsidRPr="006427E8">
        <w:rPr>
          <w:rFonts w:eastAsia="Calibri"/>
          <w:sz w:val="28"/>
          <w:szCs w:val="28"/>
          <w:lang w:eastAsia="en-US"/>
        </w:rPr>
        <w:t xml:space="preserve"> зимней областной Спартакиаде инвалидов в п. Пушкинские Горы, в </w:t>
      </w:r>
      <w:r>
        <w:rPr>
          <w:rFonts w:eastAsia="Calibri"/>
          <w:sz w:val="28"/>
          <w:szCs w:val="28"/>
          <w:lang w:eastAsia="en-US"/>
        </w:rPr>
        <w:t>Открытом Кубке</w:t>
      </w:r>
      <w:r w:rsidRPr="006427E8">
        <w:rPr>
          <w:rFonts w:eastAsia="Calibri"/>
          <w:sz w:val="28"/>
          <w:szCs w:val="28"/>
          <w:lang w:eastAsia="en-US"/>
        </w:rPr>
        <w:t xml:space="preserve"> Псковск</w:t>
      </w:r>
      <w:r>
        <w:rPr>
          <w:rFonts w:eastAsia="Calibri"/>
          <w:sz w:val="28"/>
          <w:szCs w:val="28"/>
          <w:lang w:eastAsia="en-US"/>
        </w:rPr>
        <w:t>ой области по пауэрлифтингу,</w:t>
      </w:r>
      <w:r w:rsidRPr="00441B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Псковской областной Спартакиаде школьников среди спортсменов с ограниченными возможностями по слуху, в Псковской областном спортивном Фестивале среди спортсменов с ограниченными возможностями по слуху, посвященному Дню инвалидов, в Чемпионатах и Первенствах г. Пскова по плаванию, в Первенстве г. Пскова в честь </w:t>
      </w:r>
      <w:r>
        <w:rPr>
          <w:rFonts w:eastAsia="Calibri"/>
          <w:sz w:val="28"/>
          <w:szCs w:val="28"/>
          <w:lang w:val="en-US" w:eastAsia="en-US"/>
        </w:rPr>
        <w:t>XXX</w:t>
      </w:r>
      <w:r w:rsidRPr="00EB62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Всероссийского Олимпийского дня по конному спорту, в Чемпионате и первенстве Новгородского муниципального района по конному спорту среди лиц ОВЗ, в Открытом Кубке </w:t>
      </w:r>
      <w:r w:rsidRPr="005679D6">
        <w:rPr>
          <w:rFonts w:eastAsia="Calibri"/>
          <w:sz w:val="28"/>
          <w:szCs w:val="28"/>
          <w:lang w:eastAsia="en-US"/>
        </w:rPr>
        <w:t xml:space="preserve">ФКС г. Москвы по конному спорту </w:t>
      </w:r>
      <w:r>
        <w:rPr>
          <w:sz w:val="28"/>
          <w:szCs w:val="28"/>
        </w:rPr>
        <w:t xml:space="preserve">для лиц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ОВЗ имени Д. </w:t>
      </w:r>
      <w:proofErr w:type="spellStart"/>
      <w:r>
        <w:rPr>
          <w:sz w:val="28"/>
          <w:szCs w:val="28"/>
        </w:rPr>
        <w:t>Хоперии</w:t>
      </w:r>
      <w:proofErr w:type="spellEnd"/>
      <w:r>
        <w:rPr>
          <w:sz w:val="28"/>
          <w:szCs w:val="28"/>
        </w:rPr>
        <w:t>, в соревнованиях среди лиц с ОВЗ в рамках Фестиваля равных возможностей «Завтра лето», во Всероссийской Спартакиаде Специальной олимпиады по конному спорту в г. Москве, в Открытом Первенстве города Пскова по конному спорту в честь Дня Физкультурника, в соревнованиях Псковской области по конному спорту.</w:t>
      </w:r>
    </w:p>
    <w:p w:rsidR="005C0D01" w:rsidRDefault="005C0D01" w:rsidP="005C0D0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27E8">
        <w:rPr>
          <w:rFonts w:eastAsia="Calibri"/>
          <w:sz w:val="28"/>
          <w:szCs w:val="28"/>
          <w:lang w:eastAsia="en-US"/>
        </w:rPr>
        <w:t xml:space="preserve">Принимали участие в составе </w:t>
      </w:r>
      <w:proofErr w:type="gramStart"/>
      <w:r w:rsidRPr="006427E8">
        <w:rPr>
          <w:rFonts w:eastAsia="Calibri"/>
          <w:sz w:val="28"/>
          <w:szCs w:val="28"/>
          <w:lang w:eastAsia="en-US"/>
        </w:rPr>
        <w:t>команд:  в</w:t>
      </w:r>
      <w:proofErr w:type="gramEnd"/>
      <w:r w:rsidRPr="006427E8">
        <w:rPr>
          <w:rFonts w:eastAsia="Calibri"/>
          <w:sz w:val="28"/>
          <w:szCs w:val="28"/>
          <w:lang w:eastAsia="en-US"/>
        </w:rPr>
        <w:t xml:space="preserve"> Межрегиональной Спартакиаде молодых инвалидов Северо-Запада России в г. Л</w:t>
      </w:r>
      <w:r>
        <w:rPr>
          <w:rFonts w:eastAsia="Calibri"/>
          <w:sz w:val="28"/>
          <w:szCs w:val="28"/>
          <w:lang w:eastAsia="en-US"/>
        </w:rPr>
        <w:t>ахденпохья, Республика Карелия,</w:t>
      </w:r>
      <w:r w:rsidRPr="006427E8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о</w:t>
      </w:r>
      <w:r w:rsidRPr="006427E8">
        <w:rPr>
          <w:rFonts w:eastAsia="Calibri"/>
          <w:sz w:val="28"/>
          <w:szCs w:val="28"/>
          <w:lang w:eastAsia="en-US"/>
        </w:rPr>
        <w:t xml:space="preserve"> Всероссийском </w:t>
      </w:r>
      <w:r>
        <w:rPr>
          <w:rFonts w:eastAsia="Calibri"/>
          <w:sz w:val="28"/>
          <w:szCs w:val="28"/>
          <w:lang w:eastAsia="en-US"/>
        </w:rPr>
        <w:t xml:space="preserve">физкультурно-спортивном </w:t>
      </w:r>
      <w:r w:rsidRPr="006427E8">
        <w:rPr>
          <w:rFonts w:eastAsia="Calibri"/>
          <w:sz w:val="28"/>
          <w:szCs w:val="28"/>
          <w:lang w:eastAsia="en-US"/>
        </w:rPr>
        <w:t>фестивале «Пара-Крым 201</w:t>
      </w:r>
      <w:r>
        <w:rPr>
          <w:rFonts w:eastAsia="Calibri"/>
          <w:sz w:val="28"/>
          <w:szCs w:val="28"/>
          <w:lang w:eastAsia="en-US"/>
        </w:rPr>
        <w:t>9</w:t>
      </w:r>
      <w:r w:rsidRPr="006427E8">
        <w:rPr>
          <w:rFonts w:eastAsia="Calibri"/>
          <w:sz w:val="28"/>
          <w:szCs w:val="28"/>
          <w:lang w:eastAsia="en-US"/>
        </w:rPr>
        <w:t xml:space="preserve">» в г. Евпатория, Республика Крым; в Чемпионате России по пауэрлифтингу в г. </w:t>
      </w:r>
      <w:r>
        <w:rPr>
          <w:rFonts w:eastAsia="Calibri"/>
          <w:sz w:val="28"/>
          <w:szCs w:val="28"/>
          <w:lang w:eastAsia="en-US"/>
        </w:rPr>
        <w:t>Суздале.</w:t>
      </w:r>
    </w:p>
    <w:p w:rsidR="005C0D01" w:rsidRDefault="005C0D01" w:rsidP="005C0D01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Лучшие спортивные достижения в 2019 г.</w:t>
      </w:r>
      <w:r>
        <w:rPr>
          <w:bCs/>
          <w:sz w:val="28"/>
          <w:szCs w:val="28"/>
        </w:rPr>
        <w:t>:</w:t>
      </w:r>
    </w:p>
    <w:p w:rsidR="005C0D01" w:rsidRPr="00FC06C5" w:rsidRDefault="005C0D01" w:rsidP="005C0D01">
      <w:pPr>
        <w:numPr>
          <w:ilvl w:val="0"/>
          <w:numId w:val="12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Межрегиональный </w:t>
      </w:r>
      <w:proofErr w:type="gramStart"/>
      <w:r>
        <w:rPr>
          <w:bCs/>
          <w:sz w:val="28"/>
          <w:szCs w:val="28"/>
        </w:rPr>
        <w:t>Фестиваль  инвалидов</w:t>
      </w:r>
      <w:proofErr w:type="gramEnd"/>
      <w:r>
        <w:rPr>
          <w:bCs/>
          <w:sz w:val="28"/>
          <w:szCs w:val="28"/>
        </w:rPr>
        <w:t xml:space="preserve"> СЗФО РФ, г. </w:t>
      </w:r>
      <w:proofErr w:type="spellStart"/>
      <w:r>
        <w:rPr>
          <w:bCs/>
          <w:sz w:val="28"/>
          <w:szCs w:val="28"/>
        </w:rPr>
        <w:t>Ладенпохья</w:t>
      </w:r>
      <w:proofErr w:type="spellEnd"/>
      <w:r>
        <w:rPr>
          <w:bCs/>
          <w:sz w:val="28"/>
          <w:szCs w:val="28"/>
        </w:rPr>
        <w:t xml:space="preserve">, Республика Карелия: </w:t>
      </w:r>
    </w:p>
    <w:p w:rsidR="005C0D01" w:rsidRPr="00FC06C5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Курбанова Вера в жиме лежа и мини ориентировании: 1 место</w:t>
      </w:r>
      <w:r w:rsidRPr="008B3C8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настольном теннисе: 2 место</w:t>
      </w:r>
    </w:p>
    <w:p w:rsidR="005C0D01" w:rsidRPr="00FC06C5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Матвеева Дарья в мини-ориентировании 2 место, 3 место в беге на 100 м (на колясках), 1 место в жиме лежа</w:t>
      </w:r>
    </w:p>
    <w:p w:rsidR="005C0D01" w:rsidRPr="00FC06C5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Трофимов Александр 2 место в беге на 100 м (на колясках), в жиме лежа 3 место, 1 место в настольном теннисе</w:t>
      </w:r>
    </w:p>
    <w:p w:rsidR="005C0D01" w:rsidRPr="008B3C85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Петров Владимир 2 место в жиме лёжа и в мини-ориентировании, 3 место в беге на 100 м (на колясках).</w:t>
      </w:r>
    </w:p>
    <w:p w:rsidR="005C0D01" w:rsidRDefault="005C0D01" w:rsidP="005C0D0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Спартакиада Специальной Олимпиады по конному спорту, г. Москва: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Дмитрачкова</w:t>
      </w:r>
      <w:proofErr w:type="spellEnd"/>
      <w:r>
        <w:rPr>
          <w:sz w:val="28"/>
          <w:szCs w:val="28"/>
        </w:rPr>
        <w:t xml:space="preserve"> Любовь - 1, 2 места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– 4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Навражных</w:t>
      </w:r>
      <w:proofErr w:type="spellEnd"/>
      <w:r>
        <w:rPr>
          <w:sz w:val="28"/>
          <w:szCs w:val="28"/>
        </w:rPr>
        <w:t xml:space="preserve"> Вадим – 3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Львова Ангелина – 1, 2 места</w:t>
      </w:r>
    </w:p>
    <w:p w:rsidR="005C0D01" w:rsidRDefault="005C0D01" w:rsidP="005C0D01">
      <w:pPr>
        <w:numPr>
          <w:ilvl w:val="0"/>
          <w:numId w:val="12"/>
        </w:numPr>
        <w:ind w:left="0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Кубок по конному спорту для лиц с ОВЗ имени Д. </w:t>
      </w:r>
      <w:proofErr w:type="spellStart"/>
      <w:r>
        <w:rPr>
          <w:sz w:val="28"/>
          <w:szCs w:val="28"/>
        </w:rPr>
        <w:t>Хоперии</w:t>
      </w:r>
      <w:proofErr w:type="spellEnd"/>
      <w:r>
        <w:rPr>
          <w:sz w:val="28"/>
          <w:szCs w:val="28"/>
        </w:rPr>
        <w:t>, г. Москва: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Львова Ангелина – 1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– 4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Русяева</w:t>
      </w:r>
      <w:proofErr w:type="spellEnd"/>
      <w:r>
        <w:rPr>
          <w:sz w:val="28"/>
          <w:szCs w:val="28"/>
        </w:rPr>
        <w:t xml:space="preserve"> Дарья – 2 место</w:t>
      </w:r>
    </w:p>
    <w:p w:rsidR="005C0D01" w:rsidRDefault="005C0D01" w:rsidP="005C0D01">
      <w:pPr>
        <w:numPr>
          <w:ilvl w:val="0"/>
          <w:numId w:val="12"/>
        </w:numPr>
        <w:ind w:left="0" w:firstLine="708"/>
        <w:contextualSpacing/>
        <w:jc w:val="both"/>
        <w:rPr>
          <w:sz w:val="28"/>
          <w:szCs w:val="28"/>
        </w:rPr>
      </w:pPr>
      <w:r w:rsidRPr="000846FE">
        <w:rPr>
          <w:sz w:val="28"/>
          <w:szCs w:val="28"/>
        </w:rPr>
        <w:lastRenderedPageBreak/>
        <w:t>Соревнования по конному спорту среди лиц с ОВЗ в рамках фестиваля равных возможностей "Завтра лето"</w:t>
      </w:r>
      <w:r>
        <w:rPr>
          <w:sz w:val="28"/>
          <w:szCs w:val="28"/>
        </w:rPr>
        <w:t xml:space="preserve">, Ленинградская область, Ломоносовский район, п. </w:t>
      </w:r>
      <w:proofErr w:type="spellStart"/>
      <w:r>
        <w:rPr>
          <w:sz w:val="28"/>
          <w:szCs w:val="28"/>
        </w:rPr>
        <w:t>Новополье</w:t>
      </w:r>
      <w:proofErr w:type="spellEnd"/>
      <w:r w:rsidRPr="000846FE">
        <w:rPr>
          <w:sz w:val="28"/>
          <w:szCs w:val="28"/>
        </w:rPr>
        <w:t>: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0846F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Сергей – 2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Львова Ангелина – 3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Навражных</w:t>
      </w:r>
      <w:proofErr w:type="spellEnd"/>
      <w:r>
        <w:rPr>
          <w:sz w:val="28"/>
          <w:szCs w:val="28"/>
        </w:rPr>
        <w:t xml:space="preserve"> Вадим – 1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Осипова Татьяна – 3 место</w:t>
      </w:r>
    </w:p>
    <w:p w:rsidR="005C0D01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Русяева</w:t>
      </w:r>
      <w:proofErr w:type="spellEnd"/>
      <w:r>
        <w:rPr>
          <w:sz w:val="28"/>
          <w:szCs w:val="28"/>
        </w:rPr>
        <w:t xml:space="preserve"> Дарья – 1 место</w:t>
      </w:r>
    </w:p>
    <w:p w:rsidR="005C0D01" w:rsidRPr="000846FE" w:rsidRDefault="005C0D01" w:rsidP="005C0D01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Петяриков</w:t>
      </w:r>
      <w:proofErr w:type="spellEnd"/>
      <w:r>
        <w:rPr>
          <w:sz w:val="28"/>
          <w:szCs w:val="28"/>
        </w:rPr>
        <w:t xml:space="preserve"> Иван – 3 место</w:t>
      </w:r>
    </w:p>
    <w:p w:rsidR="00DC5746" w:rsidRDefault="00DC5746" w:rsidP="00DC5746">
      <w:pPr>
        <w:ind w:left="1095"/>
        <w:jc w:val="both"/>
        <w:rPr>
          <w:sz w:val="28"/>
        </w:rPr>
      </w:pPr>
    </w:p>
    <w:p w:rsidR="00DC5746" w:rsidRDefault="00DC5746" w:rsidP="00DC5746">
      <w:pPr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УЧАСТИЕ В РЕАЛИЗАЦИИ</w:t>
      </w:r>
    </w:p>
    <w:p w:rsidR="00DC5746" w:rsidRDefault="00DC5746" w:rsidP="00DC5746">
      <w:pPr>
        <w:ind w:left="420"/>
        <w:jc w:val="center"/>
        <w:rPr>
          <w:sz w:val="28"/>
        </w:rPr>
      </w:pPr>
      <w:r>
        <w:rPr>
          <w:sz w:val="28"/>
        </w:rPr>
        <w:t>ГОСУДАРСТВЕННЫХ ПРОГРАММ</w:t>
      </w:r>
    </w:p>
    <w:p w:rsidR="005C0D01" w:rsidRDefault="005C0D01" w:rsidP="00DC5746">
      <w:pPr>
        <w:ind w:left="420"/>
        <w:jc w:val="center"/>
        <w:rPr>
          <w:sz w:val="28"/>
        </w:rPr>
      </w:pPr>
    </w:p>
    <w:p w:rsidR="0048163F" w:rsidRDefault="005C0D01" w:rsidP="00F41A10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         </w:t>
      </w:r>
      <w:r w:rsidRPr="005C0D01">
        <w:rPr>
          <w:szCs w:val="28"/>
        </w:rPr>
        <w:t>Основным направлением в работе Комитета являлось выполнение муниципальной программы «Развитие физической культуры и спорта, организация отдыха и оздоровления детей»  в муниципальном образовании «Город Псков» на 2016-202</w:t>
      </w:r>
      <w:r>
        <w:rPr>
          <w:szCs w:val="28"/>
        </w:rPr>
        <w:t>2</w:t>
      </w:r>
      <w:r w:rsidRPr="005C0D01">
        <w:rPr>
          <w:szCs w:val="28"/>
        </w:rPr>
        <w:t xml:space="preserve"> годы, которая предусматривала создание условий для занятий физической культурой и спортом, увеличение числа занимающихся физической культурой и спортом, строительство новых спортивных сооружений, приобретение спортивного инвентаря и оборудования, данная программа действует с 01.01.2016 года до 202</w:t>
      </w:r>
      <w:r>
        <w:rPr>
          <w:szCs w:val="28"/>
        </w:rPr>
        <w:t>2</w:t>
      </w:r>
      <w:r w:rsidRPr="005C0D01">
        <w:rPr>
          <w:szCs w:val="28"/>
        </w:rPr>
        <w:t xml:space="preserve"> года, Постановление Администрации города Пскова от 17.12.2015 года № 2696.</w:t>
      </w:r>
      <w:r>
        <w:rPr>
          <w:szCs w:val="28"/>
        </w:rPr>
        <w:t xml:space="preserve"> </w:t>
      </w:r>
      <w:r w:rsidRPr="005C0D01">
        <w:rPr>
          <w:szCs w:val="28"/>
        </w:rPr>
        <w:t xml:space="preserve"> </w:t>
      </w:r>
    </w:p>
    <w:p w:rsidR="00F41A10" w:rsidRDefault="005C0D01" w:rsidP="00F41A10">
      <w:pPr>
        <w:pStyle w:val="ConsPlusNormal"/>
        <w:ind w:firstLine="539"/>
        <w:jc w:val="both"/>
        <w:rPr>
          <w:szCs w:val="28"/>
        </w:rPr>
      </w:pPr>
      <w:r w:rsidRPr="005C0D01">
        <w:rPr>
          <w:szCs w:val="28"/>
        </w:rPr>
        <w:t xml:space="preserve"> </w:t>
      </w:r>
      <w:r w:rsidR="00F41A10" w:rsidRPr="00F41A10">
        <w:rPr>
          <w:szCs w:val="28"/>
        </w:rPr>
        <w:t xml:space="preserve">В рамках реализации </w:t>
      </w:r>
      <w:r w:rsidR="00F41A10">
        <w:rPr>
          <w:szCs w:val="28"/>
        </w:rPr>
        <w:t xml:space="preserve">муниципальной программы в городе Пскове осуществляется реконструкция стадиона «Машиностроитель». </w:t>
      </w:r>
    </w:p>
    <w:p w:rsidR="00F41A10" w:rsidRPr="00F41A10" w:rsidRDefault="00F41A10" w:rsidP="00F41A10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Также в 2019 году обеспечено:</w:t>
      </w:r>
    </w:p>
    <w:p w:rsidR="00F41A10" w:rsidRPr="00F41A10" w:rsidRDefault="00F41A10" w:rsidP="00F41A1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41A10">
        <w:rPr>
          <w:sz w:val="28"/>
          <w:szCs w:val="28"/>
        </w:rP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документации:</w:t>
      </w:r>
    </w:p>
    <w:p w:rsidR="00F41A10" w:rsidRPr="00F41A10" w:rsidRDefault="00F41A10" w:rsidP="00F41A1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41A10">
        <w:rPr>
          <w:sz w:val="28"/>
          <w:szCs w:val="28"/>
        </w:rPr>
        <w:t>-  устройство спортивной площадки на территории МБОУ «Лицей №4»</w:t>
      </w:r>
    </w:p>
    <w:p w:rsidR="00F41A10" w:rsidRPr="00F41A10" w:rsidRDefault="00F41A10" w:rsidP="00F41A10">
      <w:pPr>
        <w:widowControl w:val="0"/>
        <w:tabs>
          <w:tab w:val="left" w:pos="885"/>
        </w:tabs>
        <w:autoSpaceDE w:val="0"/>
        <w:autoSpaceDN w:val="0"/>
        <w:ind w:firstLine="539"/>
        <w:jc w:val="both"/>
        <w:rPr>
          <w:sz w:val="28"/>
          <w:szCs w:val="28"/>
        </w:rPr>
      </w:pPr>
      <w:r w:rsidRPr="00F41A10">
        <w:rPr>
          <w:sz w:val="28"/>
          <w:szCs w:val="28"/>
        </w:rPr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«Лицей Развитие» по адресу Псковская область, г. Псков, ул. Народная, д.53.</w:t>
      </w:r>
    </w:p>
    <w:p w:rsidR="00F41A10" w:rsidRPr="00F41A10" w:rsidRDefault="00F41A10" w:rsidP="00F41A10">
      <w:pPr>
        <w:widowControl w:val="0"/>
        <w:tabs>
          <w:tab w:val="left" w:pos="885"/>
        </w:tabs>
        <w:autoSpaceDE w:val="0"/>
        <w:autoSpaceDN w:val="0"/>
        <w:ind w:firstLine="539"/>
        <w:jc w:val="both"/>
        <w:rPr>
          <w:sz w:val="28"/>
          <w:szCs w:val="28"/>
        </w:rPr>
      </w:pPr>
      <w:r w:rsidRPr="00F41A10">
        <w:rPr>
          <w:sz w:val="28"/>
          <w:szCs w:val="28"/>
        </w:rPr>
        <w:t>- изготовление проектно-сметной документации на устройство спортивного стадиона, устройство пришкольного стадиона на территории МБОУ «СОШ №17 им. Валерия и Анатолия Молотковых», по адресу: Зональное шоссе, д.11, г. Псков, Псковская область.</w:t>
      </w:r>
    </w:p>
    <w:p w:rsidR="00F41A10" w:rsidRPr="00F41A10" w:rsidRDefault="00F41A10" w:rsidP="00F41A10">
      <w:pPr>
        <w:widowControl w:val="0"/>
        <w:tabs>
          <w:tab w:val="left" w:pos="885"/>
        </w:tabs>
        <w:autoSpaceDE w:val="0"/>
        <w:autoSpaceDN w:val="0"/>
        <w:ind w:firstLine="539"/>
        <w:jc w:val="both"/>
        <w:rPr>
          <w:sz w:val="28"/>
          <w:szCs w:val="28"/>
        </w:rPr>
      </w:pPr>
      <w:r w:rsidRPr="00F41A10">
        <w:rPr>
          <w:sz w:val="28"/>
          <w:szCs w:val="28"/>
        </w:rPr>
        <w:t xml:space="preserve"> - изготовление проектно-сметной документации на устройство спортивного стадиона, устройство пришкольного стадиона на территории МАОУ «СОШ №47, по адресу: г. Псков, Псковская область, Заводская ул., д.3.</w:t>
      </w:r>
    </w:p>
    <w:p w:rsidR="00E33677" w:rsidRDefault="00E33677" w:rsidP="00E33677">
      <w:pPr>
        <w:widowControl w:val="0"/>
        <w:tabs>
          <w:tab w:val="left" w:pos="88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A10" w:rsidRPr="00E33677">
        <w:rPr>
          <w:sz w:val="28"/>
          <w:szCs w:val="28"/>
        </w:rPr>
        <w:t>- строительство пришкольной площадки под мини-футбольное поле, разработка проектно-сметной документации по объекту «Электроснабжение спортивной площадки», доставка и установка уличного игрового оборудования (вело парковка крытая) на территории МАОУ «Гуманитарный лицей», по адресу: Псковская область, г. Псков, Ленина, 10;</w:t>
      </w:r>
    </w:p>
    <w:p w:rsidR="00E33677" w:rsidRPr="00E33677" w:rsidRDefault="00E33677" w:rsidP="00E33677">
      <w:pPr>
        <w:widowControl w:val="0"/>
        <w:tabs>
          <w:tab w:val="left" w:pos="885"/>
        </w:tabs>
        <w:autoSpaceDE w:val="0"/>
        <w:autoSpaceDN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33677">
        <w:rPr>
          <w:sz w:val="28"/>
          <w:szCs w:val="28"/>
        </w:rPr>
        <w:t xml:space="preserve">- </w:t>
      </w:r>
      <w:r w:rsidRPr="00E33677">
        <w:rPr>
          <w:color w:val="333333"/>
          <w:sz w:val="28"/>
          <w:szCs w:val="28"/>
        </w:rPr>
        <w:t>строительство стадиона в оздоровительном лагере «Радуга»</w:t>
      </w:r>
      <w:r>
        <w:rPr>
          <w:color w:val="333333"/>
          <w:sz w:val="28"/>
          <w:szCs w:val="28"/>
        </w:rPr>
        <w:t xml:space="preserve">, пос. Ямм, </w:t>
      </w:r>
      <w:proofErr w:type="spellStart"/>
      <w:r>
        <w:rPr>
          <w:color w:val="333333"/>
          <w:sz w:val="28"/>
          <w:szCs w:val="28"/>
        </w:rPr>
        <w:t>Гдовского</w:t>
      </w:r>
      <w:proofErr w:type="spellEnd"/>
      <w:r>
        <w:rPr>
          <w:color w:val="333333"/>
          <w:sz w:val="28"/>
          <w:szCs w:val="28"/>
        </w:rPr>
        <w:t xml:space="preserve"> района:</w:t>
      </w:r>
    </w:p>
    <w:p w:rsidR="00E33677" w:rsidRPr="00E33677" w:rsidRDefault="00E33677" w:rsidP="00E33677">
      <w:pPr>
        <w:pStyle w:val="a8"/>
        <w:rPr>
          <w:color w:val="333333"/>
          <w:sz w:val="28"/>
          <w:szCs w:val="28"/>
        </w:rPr>
      </w:pPr>
      <w:r w:rsidRPr="00E33677">
        <w:rPr>
          <w:color w:val="333333"/>
          <w:sz w:val="28"/>
          <w:szCs w:val="28"/>
        </w:rPr>
        <w:t>- футбольное поле с искусственным покрытием и трибунами</w:t>
      </w:r>
    </w:p>
    <w:p w:rsidR="00E33677" w:rsidRPr="00E33677" w:rsidRDefault="00E33677" w:rsidP="00E33677">
      <w:pPr>
        <w:pStyle w:val="a8"/>
        <w:rPr>
          <w:color w:val="333333"/>
          <w:sz w:val="28"/>
          <w:szCs w:val="28"/>
        </w:rPr>
      </w:pPr>
      <w:r w:rsidRPr="00E33677">
        <w:rPr>
          <w:color w:val="333333"/>
          <w:sz w:val="28"/>
          <w:szCs w:val="28"/>
        </w:rPr>
        <w:t>- две волейбольные площадки</w:t>
      </w:r>
    </w:p>
    <w:p w:rsidR="00E33677" w:rsidRPr="00E33677" w:rsidRDefault="00E33677" w:rsidP="00E33677">
      <w:pPr>
        <w:pStyle w:val="a8"/>
        <w:rPr>
          <w:color w:val="333333"/>
          <w:sz w:val="28"/>
          <w:szCs w:val="28"/>
        </w:rPr>
      </w:pPr>
      <w:r w:rsidRPr="00E33677">
        <w:rPr>
          <w:color w:val="333333"/>
          <w:sz w:val="28"/>
          <w:szCs w:val="28"/>
        </w:rPr>
        <w:t>- легкоатлетическая беговая дорожка.</w:t>
      </w:r>
    </w:p>
    <w:p w:rsidR="005C0D01" w:rsidRPr="005C0D01" w:rsidRDefault="00F41A10" w:rsidP="00F41A10">
      <w:pPr>
        <w:jc w:val="both"/>
        <w:rPr>
          <w:sz w:val="28"/>
          <w:szCs w:val="28"/>
        </w:rPr>
      </w:pPr>
      <w:r w:rsidRPr="00F41A10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DC5746" w:rsidRPr="00E33677" w:rsidRDefault="00DC5746" w:rsidP="00DC5746">
      <w:pPr>
        <w:ind w:left="360"/>
        <w:jc w:val="center"/>
        <w:rPr>
          <w:sz w:val="28"/>
        </w:rPr>
      </w:pPr>
      <w:r w:rsidRPr="00E33677">
        <w:rPr>
          <w:sz w:val="28"/>
        </w:rPr>
        <w:t>1</w:t>
      </w:r>
      <w:r w:rsidR="00F41DFB">
        <w:rPr>
          <w:sz w:val="28"/>
        </w:rPr>
        <w:t>1</w:t>
      </w:r>
      <w:r w:rsidRPr="00E33677">
        <w:rPr>
          <w:sz w:val="28"/>
        </w:rPr>
        <w:t>. МЕДИЦИНСКИЙ КОНТРОЛЬ ЗА ЗАНИМАЮЩИМИСЯ ФИЗИЧЕСКОЙ КУЛЬТУРОЙ И СПОРТОМ</w:t>
      </w:r>
    </w:p>
    <w:p w:rsidR="00DC5746" w:rsidRPr="00E33677" w:rsidRDefault="00DC5746" w:rsidP="00DC5746">
      <w:pPr>
        <w:jc w:val="both"/>
        <w:rPr>
          <w:sz w:val="28"/>
        </w:rPr>
      </w:pPr>
    </w:p>
    <w:p w:rsidR="005011A7" w:rsidRDefault="001A35EC" w:rsidP="005011A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33677">
        <w:rPr>
          <w:sz w:val="28"/>
          <w:szCs w:val="28"/>
        </w:rPr>
        <w:t xml:space="preserve"> </w:t>
      </w:r>
      <w:r w:rsidR="00C92DAA" w:rsidRPr="00E33677">
        <w:rPr>
          <w:sz w:val="28"/>
          <w:szCs w:val="28"/>
        </w:rPr>
        <w:t>В настоящее время</w:t>
      </w:r>
      <w:r w:rsidRPr="00E33677">
        <w:rPr>
          <w:sz w:val="28"/>
          <w:szCs w:val="28"/>
        </w:rPr>
        <w:t xml:space="preserve"> в городе </w:t>
      </w:r>
      <w:r w:rsidR="00C92DAA" w:rsidRPr="00E33677">
        <w:rPr>
          <w:sz w:val="28"/>
          <w:szCs w:val="28"/>
        </w:rPr>
        <w:t xml:space="preserve">решен вопрос </w:t>
      </w:r>
      <w:r w:rsidRPr="001A35EC">
        <w:rPr>
          <w:sz w:val="28"/>
          <w:szCs w:val="28"/>
        </w:rPr>
        <w:t>осуществлени</w:t>
      </w:r>
      <w:r w:rsidR="00C92DAA" w:rsidRPr="005011A7">
        <w:rPr>
          <w:sz w:val="28"/>
          <w:szCs w:val="28"/>
        </w:rPr>
        <w:t>я</w:t>
      </w:r>
      <w:r w:rsidRPr="001A35EC">
        <w:rPr>
          <w:sz w:val="28"/>
          <w:szCs w:val="28"/>
        </w:rPr>
        <w:t xml:space="preserve"> медицинского контроля и диспансерного учета воспитанник</w:t>
      </w:r>
      <w:r w:rsidR="00C92DAA" w:rsidRPr="005011A7">
        <w:rPr>
          <w:sz w:val="28"/>
          <w:szCs w:val="28"/>
        </w:rPr>
        <w:t>ов</w:t>
      </w:r>
      <w:r w:rsidRPr="001A35EC">
        <w:rPr>
          <w:sz w:val="28"/>
          <w:szCs w:val="28"/>
        </w:rPr>
        <w:t xml:space="preserve"> спортивных школ и клубов</w:t>
      </w:r>
      <w:r w:rsidR="005011A7" w:rsidRPr="005011A7">
        <w:rPr>
          <w:sz w:val="28"/>
          <w:szCs w:val="28"/>
        </w:rPr>
        <w:t>. С марта 2019 г. сформировано отделение спортивной медицины ГБУЗ «Детская областная клиническая больница», выполняющее функции врачебно-физкультурного диспансера в соответствии с государственным заданием, где в настоящее время проводится плановое углубленное медицинское обследование спортсменов, согласно представленным спискам. Отделение оснащено самыми современными средствами диагностики заболеваний органов и систем, а также передовыми средствами реабилитации спортсменов Сборной Псковской области после перенесенных травм, операций, различных заболеваний.</w:t>
      </w:r>
      <w:r w:rsidR="005011A7">
        <w:rPr>
          <w:sz w:val="28"/>
          <w:szCs w:val="28"/>
        </w:rPr>
        <w:t xml:space="preserve"> </w:t>
      </w:r>
    </w:p>
    <w:p w:rsidR="005011A7" w:rsidRDefault="001A35EC" w:rsidP="005011A7">
      <w:pPr>
        <w:jc w:val="both"/>
        <w:rPr>
          <w:sz w:val="28"/>
        </w:rPr>
      </w:pPr>
      <w:r w:rsidRPr="001A35EC">
        <w:rPr>
          <w:sz w:val="28"/>
          <w:szCs w:val="28"/>
        </w:rPr>
        <w:t xml:space="preserve"> </w:t>
      </w:r>
      <w:r w:rsidR="005011A7">
        <w:rPr>
          <w:sz w:val="28"/>
          <w:szCs w:val="28"/>
        </w:rPr>
        <w:t xml:space="preserve">        </w:t>
      </w:r>
      <w:r w:rsidRPr="001A35EC">
        <w:rPr>
          <w:sz w:val="28"/>
          <w:szCs w:val="28"/>
        </w:rPr>
        <w:t xml:space="preserve">Медицинское обслуживание в дни соревнований осуществляется медицинскими работниками по предварительной заявке в Государственный комитет Псковской области по здравоохранению и формации. Наиболее значимые массовые соревнования обслуживаются медицинскими работниками и каретой «Скорой помощи».  </w:t>
      </w:r>
    </w:p>
    <w:p w:rsidR="005011A7" w:rsidRDefault="005011A7" w:rsidP="00DC5746">
      <w:pPr>
        <w:jc w:val="center"/>
        <w:rPr>
          <w:sz w:val="28"/>
        </w:rPr>
      </w:pP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1</w:t>
      </w:r>
      <w:r w:rsidR="00F41DFB">
        <w:rPr>
          <w:sz w:val="28"/>
        </w:rPr>
        <w:t>2</w:t>
      </w:r>
      <w:r>
        <w:rPr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ПРОПАГАНДА ФИЗИЧЕСКОЙ КУЛЬТУРЫ И СПОРТА</w:t>
      </w:r>
    </w:p>
    <w:p w:rsidR="004964A8" w:rsidRDefault="004964A8" w:rsidP="00DC5746">
      <w:pPr>
        <w:jc w:val="center"/>
        <w:rPr>
          <w:rFonts w:ascii="Arial" w:hAnsi="Arial"/>
          <w:sz w:val="28"/>
        </w:rPr>
      </w:pPr>
    </w:p>
    <w:p w:rsidR="004964A8" w:rsidRPr="004964A8" w:rsidRDefault="004964A8" w:rsidP="004964A8">
      <w:pPr>
        <w:ind w:firstLine="426"/>
        <w:jc w:val="both"/>
        <w:rPr>
          <w:sz w:val="28"/>
          <w:szCs w:val="28"/>
        </w:rPr>
      </w:pPr>
      <w:r w:rsidRPr="004964A8">
        <w:rPr>
          <w:sz w:val="28"/>
          <w:szCs w:val="28"/>
        </w:rPr>
        <w:t>В городе 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 на радио и телевидении. Осуществляется ежемесячный выпуск газеты «Спорт и молодость Пскова».</w:t>
      </w:r>
    </w:p>
    <w:p w:rsidR="004964A8" w:rsidRPr="004964A8" w:rsidRDefault="004964A8" w:rsidP="004964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муниципальные учреждения</w:t>
      </w:r>
      <w:r w:rsidRPr="004964A8">
        <w:rPr>
          <w:sz w:val="28"/>
          <w:szCs w:val="28"/>
        </w:rPr>
        <w:t>, подведомственные Комитету</w:t>
      </w:r>
      <w:r w:rsidR="00F41DFB">
        <w:rPr>
          <w:sz w:val="28"/>
          <w:szCs w:val="28"/>
        </w:rPr>
        <w:t xml:space="preserve">, </w:t>
      </w:r>
      <w:r w:rsidRPr="004964A8">
        <w:rPr>
          <w:sz w:val="28"/>
          <w:szCs w:val="28"/>
        </w:rPr>
        <w:t>имеют собственные сайты, которые постоянно обновляются и имеют доступную информацию для населения города.</w:t>
      </w:r>
    </w:p>
    <w:p w:rsidR="004964A8" w:rsidRPr="004964A8" w:rsidRDefault="004964A8" w:rsidP="004964A8">
      <w:pPr>
        <w:ind w:left="720"/>
        <w:rPr>
          <w:b/>
          <w:sz w:val="28"/>
          <w:szCs w:val="28"/>
        </w:rPr>
      </w:pPr>
    </w:p>
    <w:p w:rsidR="00DC5746" w:rsidRDefault="00DC5746" w:rsidP="00DC5746">
      <w:pPr>
        <w:ind w:left="1140"/>
        <w:jc w:val="center"/>
        <w:rPr>
          <w:sz w:val="28"/>
        </w:rPr>
      </w:pPr>
      <w:r>
        <w:rPr>
          <w:sz w:val="28"/>
        </w:rPr>
        <w:t>1</w:t>
      </w:r>
      <w:r w:rsidR="00F41DFB">
        <w:rPr>
          <w:sz w:val="28"/>
        </w:rPr>
        <w:t>3</w:t>
      </w:r>
      <w:r>
        <w:rPr>
          <w:sz w:val="28"/>
        </w:rPr>
        <w:t>. ПРОИЗВОДСТВО СПОРТИВНОГО ИНВЕНТАРЯ</w:t>
      </w:r>
    </w:p>
    <w:p w:rsidR="00DC5746" w:rsidRDefault="00DC5746" w:rsidP="00DC5746">
      <w:pPr>
        <w:ind w:left="1140"/>
        <w:jc w:val="center"/>
        <w:rPr>
          <w:sz w:val="28"/>
        </w:rPr>
      </w:pPr>
      <w:r>
        <w:rPr>
          <w:sz w:val="28"/>
        </w:rPr>
        <w:t>И ОБОРУДОВАНИЯ</w:t>
      </w:r>
    </w:p>
    <w:p w:rsidR="00F41DFB" w:rsidRDefault="00F41DFB" w:rsidP="00DC5746">
      <w:pPr>
        <w:ind w:left="510"/>
        <w:rPr>
          <w:sz w:val="28"/>
        </w:rPr>
      </w:pPr>
    </w:p>
    <w:p w:rsidR="00DC5746" w:rsidRDefault="004964A8" w:rsidP="00DC5746">
      <w:pPr>
        <w:ind w:left="510"/>
        <w:rPr>
          <w:sz w:val="28"/>
        </w:rPr>
      </w:pPr>
      <w:r>
        <w:rPr>
          <w:sz w:val="28"/>
        </w:rPr>
        <w:t xml:space="preserve"> В городе не производится спортивный инвентарь и оборудование.</w:t>
      </w:r>
    </w:p>
    <w:p w:rsidR="004964A8" w:rsidRDefault="004964A8" w:rsidP="00DC5746">
      <w:pPr>
        <w:ind w:left="510"/>
        <w:rPr>
          <w:sz w:val="28"/>
        </w:rPr>
      </w:pPr>
    </w:p>
    <w:p w:rsidR="00DC5746" w:rsidRDefault="00DC5746" w:rsidP="00DC5746">
      <w:pPr>
        <w:ind w:left="510"/>
        <w:jc w:val="center"/>
        <w:rPr>
          <w:sz w:val="28"/>
        </w:rPr>
      </w:pPr>
      <w:r>
        <w:rPr>
          <w:sz w:val="28"/>
        </w:rPr>
        <w:t>1</w:t>
      </w:r>
      <w:r w:rsidR="00F41DFB">
        <w:rPr>
          <w:sz w:val="28"/>
        </w:rPr>
        <w:t>4</w:t>
      </w:r>
      <w:r>
        <w:rPr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АНАЛИЗ СТАТИСТИЧЕСКИХ НАБЛЮДЕНИЙ</w:t>
      </w:r>
    </w:p>
    <w:p w:rsidR="00DC5746" w:rsidRDefault="00DC5746" w:rsidP="00DC5746">
      <w:pPr>
        <w:ind w:left="510"/>
        <w:jc w:val="center"/>
        <w:rPr>
          <w:sz w:val="28"/>
        </w:rPr>
      </w:pPr>
      <w:r>
        <w:rPr>
          <w:sz w:val="28"/>
        </w:rPr>
        <w:t>ПО ФОРМЕ №1-ФК</w:t>
      </w:r>
    </w:p>
    <w:p w:rsidR="00DC5746" w:rsidRDefault="00DC5746" w:rsidP="00DC5746">
      <w:pPr>
        <w:ind w:left="510"/>
        <w:rPr>
          <w:sz w:val="28"/>
        </w:rPr>
      </w:pPr>
    </w:p>
    <w:p w:rsidR="00CA2BC5" w:rsidRPr="00F41DFB" w:rsidRDefault="00CA2BC5" w:rsidP="00CA2BC5">
      <w:pPr>
        <w:ind w:firstLine="426"/>
        <w:rPr>
          <w:sz w:val="28"/>
          <w:szCs w:val="28"/>
        </w:rPr>
      </w:pPr>
      <w:r w:rsidRPr="00F41DFB">
        <w:rPr>
          <w:sz w:val="28"/>
          <w:szCs w:val="28"/>
        </w:rPr>
        <w:t>ДИНАМИКА ОСНОВНЫХ СТАТИСТИЧЕСКИХ ПОКАЗАТЕЛЕЙ</w:t>
      </w:r>
    </w:p>
    <w:p w:rsidR="00CA2BC5" w:rsidRPr="00F41DFB" w:rsidRDefault="00CA2BC5" w:rsidP="00CA2BC5">
      <w:pPr>
        <w:ind w:firstLine="426"/>
        <w:rPr>
          <w:sz w:val="28"/>
          <w:szCs w:val="28"/>
        </w:rPr>
      </w:pPr>
      <w:r w:rsidRPr="00F41DFB">
        <w:rPr>
          <w:sz w:val="28"/>
          <w:szCs w:val="28"/>
        </w:rPr>
        <w:t xml:space="preserve">                                С 201</w:t>
      </w:r>
      <w:r w:rsidR="00F41DFB" w:rsidRPr="00F41DFB">
        <w:rPr>
          <w:sz w:val="28"/>
          <w:szCs w:val="28"/>
        </w:rPr>
        <w:t>5</w:t>
      </w:r>
      <w:r w:rsidRPr="00F41DFB">
        <w:rPr>
          <w:sz w:val="28"/>
          <w:szCs w:val="28"/>
        </w:rPr>
        <w:t xml:space="preserve"> – 201</w:t>
      </w:r>
      <w:r w:rsidR="00F41DFB" w:rsidRPr="00F41DFB">
        <w:rPr>
          <w:sz w:val="28"/>
          <w:szCs w:val="28"/>
        </w:rPr>
        <w:t>9</w:t>
      </w:r>
      <w:r w:rsidRPr="00F41DFB">
        <w:rPr>
          <w:sz w:val="28"/>
          <w:szCs w:val="28"/>
        </w:rPr>
        <w:t xml:space="preserve"> г. г.</w:t>
      </w:r>
    </w:p>
    <w:p w:rsidR="00CA2BC5" w:rsidRPr="00CA2BC5" w:rsidRDefault="00CA2BC5" w:rsidP="00CA2BC5">
      <w:pPr>
        <w:ind w:firstLine="720"/>
        <w:rPr>
          <w:sz w:val="28"/>
          <w:szCs w:val="2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22"/>
        <w:gridCol w:w="1275"/>
        <w:gridCol w:w="1276"/>
        <w:gridCol w:w="1134"/>
        <w:gridCol w:w="1134"/>
        <w:gridCol w:w="1559"/>
      </w:tblGrid>
      <w:tr w:rsidR="00CA2BC5" w:rsidRPr="00CA2BC5" w:rsidTr="00CA2BC5">
        <w:trPr>
          <w:trHeight w:val="540"/>
        </w:trPr>
        <w:tc>
          <w:tcPr>
            <w:tcW w:w="539" w:type="dxa"/>
          </w:tcPr>
          <w:p w:rsidR="00CA2BC5" w:rsidRPr="00CA2BC5" w:rsidRDefault="00CA2BC5" w:rsidP="00CA2BC5">
            <w:pPr>
              <w:ind w:left="-828"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2222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2018 г.</w:t>
            </w:r>
          </w:p>
        </w:tc>
        <w:tc>
          <w:tcPr>
            <w:tcW w:w="1559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CA2BC5" w:rsidRPr="00CA2BC5" w:rsidTr="00CA2BC5">
        <w:trPr>
          <w:trHeight w:val="540"/>
        </w:trPr>
        <w:tc>
          <w:tcPr>
            <w:tcW w:w="539" w:type="dxa"/>
          </w:tcPr>
          <w:p w:rsidR="00CA2BC5" w:rsidRPr="00CA2BC5" w:rsidRDefault="00CA2BC5" w:rsidP="00CA2BC5">
            <w:pPr>
              <w:ind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11.</w:t>
            </w:r>
          </w:p>
        </w:tc>
        <w:tc>
          <w:tcPr>
            <w:tcW w:w="2222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Количество занимающихся физической культурой</w:t>
            </w:r>
          </w:p>
        </w:tc>
        <w:tc>
          <w:tcPr>
            <w:tcW w:w="1275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49911</w:t>
            </w:r>
          </w:p>
        </w:tc>
        <w:tc>
          <w:tcPr>
            <w:tcW w:w="1276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50887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51590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54809</w:t>
            </w:r>
          </w:p>
        </w:tc>
        <w:tc>
          <w:tcPr>
            <w:tcW w:w="1559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60147</w:t>
            </w:r>
          </w:p>
        </w:tc>
      </w:tr>
      <w:tr w:rsidR="00CA2BC5" w:rsidRPr="00CA2BC5" w:rsidTr="00CA2BC5">
        <w:trPr>
          <w:trHeight w:val="1290"/>
        </w:trPr>
        <w:tc>
          <w:tcPr>
            <w:tcW w:w="539" w:type="dxa"/>
          </w:tcPr>
          <w:p w:rsidR="00CA2BC5" w:rsidRPr="00CA2BC5" w:rsidRDefault="00CA2BC5" w:rsidP="00CA2BC5">
            <w:pPr>
              <w:ind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22.</w:t>
            </w:r>
          </w:p>
        </w:tc>
        <w:tc>
          <w:tcPr>
            <w:tcW w:w="2222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 xml:space="preserve">Количество занимающихся </w:t>
            </w:r>
            <w:proofErr w:type="spellStart"/>
            <w:r w:rsidRPr="00CA2BC5">
              <w:rPr>
                <w:sz w:val="28"/>
                <w:szCs w:val="28"/>
              </w:rPr>
              <w:t>ф.к.с</w:t>
            </w:r>
            <w:proofErr w:type="spellEnd"/>
            <w:r w:rsidRPr="00CA2BC5">
              <w:rPr>
                <w:sz w:val="28"/>
                <w:szCs w:val="28"/>
              </w:rPr>
              <w:t>. в ДЮСШ и клубах</w:t>
            </w:r>
          </w:p>
        </w:tc>
        <w:tc>
          <w:tcPr>
            <w:tcW w:w="1275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6533</w:t>
            </w:r>
          </w:p>
        </w:tc>
        <w:tc>
          <w:tcPr>
            <w:tcW w:w="1276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6615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7699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7296</w:t>
            </w:r>
          </w:p>
        </w:tc>
        <w:tc>
          <w:tcPr>
            <w:tcW w:w="1559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</w:t>
            </w:r>
          </w:p>
        </w:tc>
      </w:tr>
      <w:tr w:rsidR="00CA2BC5" w:rsidRPr="00CA2BC5" w:rsidTr="00CA2BC5">
        <w:trPr>
          <w:trHeight w:val="540"/>
        </w:trPr>
        <w:tc>
          <w:tcPr>
            <w:tcW w:w="539" w:type="dxa"/>
          </w:tcPr>
          <w:p w:rsidR="00CA2BC5" w:rsidRPr="00CA2BC5" w:rsidRDefault="00CA2BC5" w:rsidP="00CA2BC5">
            <w:pPr>
              <w:ind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.3.</w:t>
            </w:r>
          </w:p>
        </w:tc>
        <w:tc>
          <w:tcPr>
            <w:tcW w:w="2222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Количество штатных работников</w:t>
            </w:r>
          </w:p>
        </w:tc>
        <w:tc>
          <w:tcPr>
            <w:tcW w:w="1275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394</w:t>
            </w:r>
          </w:p>
        </w:tc>
        <w:tc>
          <w:tcPr>
            <w:tcW w:w="1276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409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425</w:t>
            </w:r>
          </w:p>
        </w:tc>
        <w:tc>
          <w:tcPr>
            <w:tcW w:w="1134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419</w:t>
            </w:r>
          </w:p>
        </w:tc>
        <w:tc>
          <w:tcPr>
            <w:tcW w:w="1559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CA2BC5" w:rsidRPr="00CA2BC5" w:rsidTr="00CA2BC5">
        <w:trPr>
          <w:trHeight w:val="1052"/>
        </w:trPr>
        <w:tc>
          <w:tcPr>
            <w:tcW w:w="539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ind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44.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Количество спортивных залов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A2BC5" w:rsidRPr="00CA2BC5" w:rsidTr="00CA2BC5">
        <w:trPr>
          <w:trHeight w:val="1418"/>
        </w:trPr>
        <w:tc>
          <w:tcPr>
            <w:tcW w:w="539" w:type="dxa"/>
          </w:tcPr>
          <w:p w:rsidR="00CA2BC5" w:rsidRPr="00CA2BC5" w:rsidRDefault="00CA2BC5" w:rsidP="00CA2BC5">
            <w:pPr>
              <w:ind w:firstLine="720"/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2222" w:type="dxa"/>
          </w:tcPr>
          <w:p w:rsidR="00CA2BC5" w:rsidRPr="00CA2BC5" w:rsidRDefault="00CA2BC5" w:rsidP="00CA2BC5">
            <w:pPr>
              <w:rPr>
                <w:sz w:val="28"/>
                <w:szCs w:val="28"/>
              </w:rPr>
            </w:pPr>
            <w:r w:rsidRPr="00CA2BC5">
              <w:rPr>
                <w:sz w:val="28"/>
                <w:szCs w:val="28"/>
              </w:rPr>
              <w:t>Финансирование физической культуры и спорта</w:t>
            </w:r>
          </w:p>
        </w:tc>
        <w:tc>
          <w:tcPr>
            <w:tcW w:w="1275" w:type="dxa"/>
          </w:tcPr>
          <w:p w:rsidR="00CA2BC5" w:rsidRPr="00CA2BC5" w:rsidRDefault="00CA2BC5" w:rsidP="00CA2BC5">
            <w:r w:rsidRPr="00CA2BC5">
              <w:t>114680,6</w:t>
            </w:r>
          </w:p>
        </w:tc>
        <w:tc>
          <w:tcPr>
            <w:tcW w:w="1276" w:type="dxa"/>
          </w:tcPr>
          <w:p w:rsidR="00CA2BC5" w:rsidRPr="00CA2BC5" w:rsidRDefault="00CA2BC5" w:rsidP="00CA2BC5">
            <w:r w:rsidRPr="00CA2BC5">
              <w:t>122253,0</w:t>
            </w:r>
          </w:p>
        </w:tc>
        <w:tc>
          <w:tcPr>
            <w:tcW w:w="1134" w:type="dxa"/>
          </w:tcPr>
          <w:p w:rsidR="00CA2BC5" w:rsidRPr="00CA2BC5" w:rsidRDefault="00CA2BC5" w:rsidP="00CA2BC5">
            <w:r w:rsidRPr="00CA2BC5">
              <w:t>156528,6</w:t>
            </w:r>
          </w:p>
        </w:tc>
        <w:tc>
          <w:tcPr>
            <w:tcW w:w="1134" w:type="dxa"/>
          </w:tcPr>
          <w:p w:rsidR="00CA2BC5" w:rsidRPr="00CA2BC5" w:rsidRDefault="00CA2BC5" w:rsidP="00CA2BC5">
            <w:r w:rsidRPr="00CA2BC5">
              <w:t>156133,6</w:t>
            </w:r>
          </w:p>
        </w:tc>
        <w:tc>
          <w:tcPr>
            <w:tcW w:w="1559" w:type="dxa"/>
          </w:tcPr>
          <w:p w:rsidR="00CA2BC5" w:rsidRPr="00CA2BC5" w:rsidRDefault="00CA2BC5" w:rsidP="00CA2BC5">
            <w:r>
              <w:t>166451,1</w:t>
            </w:r>
          </w:p>
        </w:tc>
      </w:tr>
    </w:tbl>
    <w:p w:rsidR="00CA2BC5" w:rsidRPr="00CA2BC5" w:rsidRDefault="00CA2BC5" w:rsidP="00CA2BC5">
      <w:pPr>
        <w:ind w:firstLine="720"/>
        <w:rPr>
          <w:color w:val="FF0000"/>
          <w:sz w:val="28"/>
          <w:szCs w:val="28"/>
        </w:rPr>
      </w:pPr>
    </w:p>
    <w:p w:rsidR="00CA2BC5" w:rsidRDefault="00CA2BC5" w:rsidP="00DC5746">
      <w:pPr>
        <w:ind w:left="510"/>
        <w:rPr>
          <w:sz w:val="28"/>
        </w:rPr>
      </w:pPr>
    </w:p>
    <w:p w:rsidR="00DC5746" w:rsidRDefault="00DC5746" w:rsidP="00DC5746">
      <w:pPr>
        <w:jc w:val="center"/>
        <w:rPr>
          <w:sz w:val="28"/>
        </w:rPr>
      </w:pPr>
      <w:r>
        <w:rPr>
          <w:sz w:val="28"/>
        </w:rPr>
        <w:t>16.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ПРОБЛЕМЫ И НЕРЕШЕННЫЕ ВОПРОСЫ В РАЗЛИЧНЫХ НАПРАВЛЕНИЯХ ДЕЯТЕЛЬНОСТИ</w:t>
      </w:r>
    </w:p>
    <w:p w:rsidR="00CA2BC5" w:rsidRDefault="00CA2BC5" w:rsidP="00DC5746">
      <w:pPr>
        <w:jc w:val="center"/>
        <w:rPr>
          <w:rFonts w:ascii="Arial" w:hAnsi="Arial"/>
          <w:sz w:val="28"/>
        </w:rPr>
      </w:pPr>
    </w:p>
    <w:p w:rsidR="00CA2BC5" w:rsidRPr="00CA2BC5" w:rsidRDefault="00CA2BC5" w:rsidP="00CA2BC5">
      <w:pPr>
        <w:rPr>
          <w:sz w:val="28"/>
          <w:szCs w:val="28"/>
        </w:rPr>
      </w:pPr>
      <w:r w:rsidRPr="00CA2BC5">
        <w:rPr>
          <w:sz w:val="28"/>
          <w:szCs w:val="28"/>
        </w:rPr>
        <w:t xml:space="preserve">         По-прежнему основной проблемой остаются недостаточное финансирование, наличие спортивных сооружений, в том числе спортивных залов, необходимых для организации и проведения физкультурно-массовой и спортивной работы.</w:t>
      </w:r>
      <w:r w:rsidRPr="00CA2BC5">
        <w:rPr>
          <w:sz w:val="28"/>
          <w:szCs w:val="20"/>
        </w:rPr>
        <w:t xml:space="preserve">  </w:t>
      </w:r>
      <w:r w:rsidRPr="00CA2BC5">
        <w:rPr>
          <w:sz w:val="28"/>
          <w:szCs w:val="28"/>
        </w:rPr>
        <w:t>Комитет по физической культуре, спорту и делам молодежи Администрации города Пскова видит решение этих проблем в реализации принятой муниципальной программы «Развитие физической культуры и спорта, организация отдыха и оздоровления детей» (Постановление Администрации города Пскова от 17.12.2015 года № 2696), которая предусматривает свое действие с 2016 по 202</w:t>
      </w:r>
      <w:r>
        <w:rPr>
          <w:sz w:val="28"/>
          <w:szCs w:val="28"/>
        </w:rPr>
        <w:t>2</w:t>
      </w:r>
      <w:r w:rsidRPr="00CA2BC5">
        <w:rPr>
          <w:sz w:val="28"/>
          <w:szCs w:val="28"/>
        </w:rPr>
        <w:t xml:space="preserve"> годы, при наличии соответственного финансирования.</w:t>
      </w:r>
    </w:p>
    <w:p w:rsidR="00CA2BC5" w:rsidRPr="00CA2BC5" w:rsidRDefault="00CA2BC5" w:rsidP="00CA2BC5">
      <w:pPr>
        <w:ind w:firstLine="720"/>
        <w:rPr>
          <w:sz w:val="28"/>
          <w:szCs w:val="28"/>
        </w:rPr>
      </w:pPr>
      <w:r w:rsidRPr="00CA2BC5">
        <w:rPr>
          <w:sz w:val="28"/>
          <w:szCs w:val="28"/>
        </w:rPr>
        <w:t xml:space="preserve"> </w:t>
      </w:r>
    </w:p>
    <w:p w:rsidR="00F41DFB" w:rsidRDefault="005011A7" w:rsidP="00DC574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011A7" w:rsidRDefault="00EF76CD" w:rsidP="00DC57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011A7">
        <w:rPr>
          <w:sz w:val="28"/>
        </w:rPr>
        <w:t xml:space="preserve"> Председатель комитета                                                          Гаврилов А.Н.</w:t>
      </w:r>
    </w:p>
    <w:sectPr w:rsidR="005011A7" w:rsidSect="00FA4E62">
      <w:footerReference w:type="even" r:id="rId7"/>
      <w:footerReference w:type="default" r:id="rId8"/>
      <w:pgSz w:w="11906" w:h="16838"/>
      <w:pgMar w:top="89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42" w:rsidRDefault="00605942">
      <w:r>
        <w:separator/>
      </w:r>
    </w:p>
  </w:endnote>
  <w:endnote w:type="continuationSeparator" w:id="0">
    <w:p w:rsidR="00605942" w:rsidRDefault="0060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BC" w:rsidRDefault="001D6D37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end"/>
    </w:r>
  </w:p>
  <w:p w:rsidR="006A1ABC" w:rsidRDefault="00605942">
    <w:pPr>
      <w:pStyle w:val="a3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BC" w:rsidRDefault="001D6D37">
    <w:pPr>
      <w:pStyle w:val="a3"/>
      <w:framePr w:wrap="around" w:vAnchor="text" w:hAnchor="margin" w:xAlign="right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 w:rsidR="00EF76CD">
      <w:rPr>
        <w:rStyle w:val="a5"/>
        <w:rFonts w:ascii="Arial" w:hAnsi="Arial"/>
        <w:noProof/>
      </w:rPr>
      <w:t>6</w:t>
    </w:r>
    <w:r>
      <w:rPr>
        <w:rStyle w:val="a5"/>
        <w:rFonts w:ascii="Arial" w:hAnsi="Arial"/>
      </w:rPr>
      <w:fldChar w:fldCharType="end"/>
    </w:r>
  </w:p>
  <w:p w:rsidR="006A1ABC" w:rsidRDefault="00605942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42" w:rsidRDefault="00605942">
      <w:r>
        <w:separator/>
      </w:r>
    </w:p>
  </w:footnote>
  <w:footnote w:type="continuationSeparator" w:id="0">
    <w:p w:rsidR="00605942" w:rsidRDefault="0060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EC77B2"/>
    <w:multiLevelType w:val="hybridMultilevel"/>
    <w:tmpl w:val="749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555DE4"/>
    <w:multiLevelType w:val="hybridMultilevel"/>
    <w:tmpl w:val="BB48332A"/>
    <w:lvl w:ilvl="0" w:tplc="5400D7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037075"/>
    <w:multiLevelType w:val="multilevel"/>
    <w:tmpl w:val="FC44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126B8"/>
    <w:multiLevelType w:val="singleLevel"/>
    <w:tmpl w:val="25349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B718E0"/>
    <w:multiLevelType w:val="hybridMultilevel"/>
    <w:tmpl w:val="CADE3B2E"/>
    <w:lvl w:ilvl="0" w:tplc="72DAB51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46"/>
    <w:rsid w:val="0005084F"/>
    <w:rsid w:val="00085546"/>
    <w:rsid w:val="000E73C3"/>
    <w:rsid w:val="00106BF1"/>
    <w:rsid w:val="001A35EC"/>
    <w:rsid w:val="001D6D37"/>
    <w:rsid w:val="00226CEC"/>
    <w:rsid w:val="0026632E"/>
    <w:rsid w:val="0048163F"/>
    <w:rsid w:val="004964A8"/>
    <w:rsid w:val="004C256B"/>
    <w:rsid w:val="004E696F"/>
    <w:rsid w:val="005011A7"/>
    <w:rsid w:val="00515722"/>
    <w:rsid w:val="0053236B"/>
    <w:rsid w:val="005C0D01"/>
    <w:rsid w:val="005E3E83"/>
    <w:rsid w:val="005F27D3"/>
    <w:rsid w:val="00605942"/>
    <w:rsid w:val="0067561E"/>
    <w:rsid w:val="006D0CDF"/>
    <w:rsid w:val="006F700D"/>
    <w:rsid w:val="00754675"/>
    <w:rsid w:val="00770C27"/>
    <w:rsid w:val="00771D67"/>
    <w:rsid w:val="009005A5"/>
    <w:rsid w:val="00943CE7"/>
    <w:rsid w:val="009453F7"/>
    <w:rsid w:val="00974F21"/>
    <w:rsid w:val="009F62A5"/>
    <w:rsid w:val="00A55A63"/>
    <w:rsid w:val="00A931BD"/>
    <w:rsid w:val="00AC5820"/>
    <w:rsid w:val="00B149A5"/>
    <w:rsid w:val="00B826C3"/>
    <w:rsid w:val="00C82BE2"/>
    <w:rsid w:val="00C92DAA"/>
    <w:rsid w:val="00CA2BC5"/>
    <w:rsid w:val="00CE682B"/>
    <w:rsid w:val="00D0260C"/>
    <w:rsid w:val="00D766BA"/>
    <w:rsid w:val="00DC5746"/>
    <w:rsid w:val="00E33677"/>
    <w:rsid w:val="00E91563"/>
    <w:rsid w:val="00EF5ACE"/>
    <w:rsid w:val="00EF76CD"/>
    <w:rsid w:val="00F128D0"/>
    <w:rsid w:val="00F41A10"/>
    <w:rsid w:val="00F41DFB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15F-C7E1-473E-AC4E-E1E2D7D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74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C5746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7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DC57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5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5746"/>
  </w:style>
  <w:style w:type="paragraph" w:styleId="a6">
    <w:name w:val="Body Text Indent"/>
    <w:basedOn w:val="a"/>
    <w:link w:val="a7"/>
    <w:rsid w:val="00DC5746"/>
    <w:pPr>
      <w:ind w:left="150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DC5746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C5746"/>
    <w:pPr>
      <w:ind w:left="300"/>
    </w:pPr>
    <w:rPr>
      <w:rFonts w:ascii="Arial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DC5746"/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5746"/>
    <w:pPr>
      <w:ind w:left="360"/>
      <w:jc w:val="both"/>
    </w:pPr>
    <w:rPr>
      <w:rFonts w:ascii="Arial" w:hAnsi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DC5746"/>
    <w:rPr>
      <w:rFonts w:ascii="Arial" w:eastAsia="Times New Roman" w:hAnsi="Arial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C5746"/>
    <w:rPr>
      <w:sz w:val="28"/>
    </w:rPr>
  </w:style>
  <w:style w:type="character" w:customStyle="1" w:styleId="22">
    <w:name w:val="Основной текст 2 Знак"/>
    <w:basedOn w:val="a0"/>
    <w:link w:val="21"/>
    <w:rsid w:val="00DC5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C5746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C5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826C3"/>
    <w:pPr>
      <w:ind w:left="720"/>
      <w:contextualSpacing/>
    </w:pPr>
  </w:style>
  <w:style w:type="paragraph" w:customStyle="1" w:styleId="ConsPlusNormal">
    <w:name w:val="ConsPlusNormal"/>
    <w:uiPriority w:val="99"/>
    <w:rsid w:val="00F41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915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915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9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Журавлёв</cp:lastModifiedBy>
  <cp:revision>30</cp:revision>
  <dcterms:created xsi:type="dcterms:W3CDTF">2020-01-13T14:35:00Z</dcterms:created>
  <dcterms:modified xsi:type="dcterms:W3CDTF">2020-02-05T05:56:00Z</dcterms:modified>
</cp:coreProperties>
</file>